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3545"/>
        <w:gridCol w:w="1701"/>
        <w:gridCol w:w="1981"/>
      </w:tblGrid>
      <w:tr w:rsidR="00C853AC" w:rsidRPr="006B5805" w:rsidTr="0096520A">
        <w:trPr>
          <w:cantSplit/>
          <w:trHeight w:val="408"/>
        </w:trPr>
        <w:tc>
          <w:tcPr>
            <w:tcW w:w="1137" w:type="pct"/>
            <w:vMerge w:val="restart"/>
            <w:vAlign w:val="center"/>
            <w:hideMark/>
          </w:tcPr>
          <w:p w:rsidR="00C853AC" w:rsidRPr="006B5805" w:rsidRDefault="0096520A" w:rsidP="005457FF">
            <w:pPr>
              <w:rPr>
                <w:rFonts w:ascii="Arial" w:hAnsi="Arial" w:cs="Arial"/>
              </w:rPr>
            </w:pPr>
            <w:bookmarkStart w:id="0" w:name="OLE_LINK1"/>
            <w:r w:rsidRPr="006B5805">
              <w:rPr>
                <w:rFonts w:ascii="Arial" w:hAnsi="Arial" w:cs="Arial"/>
                <w:noProof/>
              </w:rPr>
              <w:drawing>
                <wp:anchor distT="0" distB="0" distL="114300" distR="114300" simplePos="0" relativeHeight="251658240" behindDoc="1" locked="0" layoutInCell="1" allowOverlap="1">
                  <wp:simplePos x="0" y="0"/>
                  <wp:positionH relativeFrom="column">
                    <wp:posOffset>162560</wp:posOffset>
                  </wp:positionH>
                  <wp:positionV relativeFrom="paragraph">
                    <wp:posOffset>-887730</wp:posOffset>
                  </wp:positionV>
                  <wp:extent cx="933450" cy="914400"/>
                  <wp:effectExtent l="0" t="0" r="0" b="0"/>
                  <wp:wrapTight wrapText="bothSides">
                    <wp:wrapPolygon edited="0">
                      <wp:start x="0" y="0"/>
                      <wp:lineTo x="0" y="21150"/>
                      <wp:lineTo x="21159" y="21150"/>
                      <wp:lineTo x="21159" y="0"/>
                      <wp:lineTo x="0" y="0"/>
                    </wp:wrapPolygon>
                  </wp:wrapTight>
                  <wp:docPr id="2" name="Resim 2"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95" w:type="pct"/>
            <w:vMerge w:val="restart"/>
            <w:vAlign w:val="center"/>
            <w:hideMark/>
          </w:tcPr>
          <w:p w:rsidR="00C853AC" w:rsidRPr="006B5805" w:rsidRDefault="00C853AC" w:rsidP="005457FF">
            <w:pPr>
              <w:jc w:val="center"/>
              <w:rPr>
                <w:rFonts w:ascii="Arial" w:hAnsi="Arial" w:cs="Arial"/>
                <w:b/>
                <w:bCs/>
                <w:sz w:val="28"/>
                <w:szCs w:val="32"/>
              </w:rPr>
            </w:pPr>
            <w:r w:rsidRPr="006B5805">
              <w:rPr>
                <w:rFonts w:ascii="Arial" w:hAnsi="Arial" w:cs="Arial"/>
                <w:b/>
                <w:bCs/>
                <w:sz w:val="28"/>
                <w:szCs w:val="32"/>
              </w:rPr>
              <w:t xml:space="preserve">GÖREV </w:t>
            </w:r>
            <w:r w:rsidR="009B25DE" w:rsidRPr="006B5805">
              <w:rPr>
                <w:rFonts w:ascii="Arial" w:hAnsi="Arial" w:cs="Arial"/>
                <w:b/>
                <w:bCs/>
                <w:sz w:val="28"/>
                <w:szCs w:val="32"/>
              </w:rPr>
              <w:t>TANIMI</w:t>
            </w:r>
          </w:p>
          <w:p w:rsidR="00C853AC" w:rsidRPr="006B5805" w:rsidRDefault="00AA6BED" w:rsidP="005457FF">
            <w:pPr>
              <w:jc w:val="center"/>
              <w:rPr>
                <w:rFonts w:ascii="Arial" w:hAnsi="Arial" w:cs="Arial"/>
                <w:u w:val="single"/>
              </w:rPr>
            </w:pPr>
            <w:r w:rsidRPr="006B5805">
              <w:rPr>
                <w:rFonts w:ascii="Arial" w:hAnsi="Arial" w:cs="Arial"/>
                <w:b/>
                <w:bCs/>
                <w:sz w:val="28"/>
                <w:szCs w:val="32"/>
                <w:u w:val="single"/>
              </w:rPr>
              <w:t>DAİRE BAŞKANI</w:t>
            </w:r>
          </w:p>
        </w:tc>
        <w:tc>
          <w:tcPr>
            <w:tcW w:w="909" w:type="pct"/>
            <w:vAlign w:val="center"/>
            <w:hideMark/>
          </w:tcPr>
          <w:p w:rsidR="00C853AC" w:rsidRPr="006B5805" w:rsidRDefault="00C853AC" w:rsidP="005457FF">
            <w:pPr>
              <w:rPr>
                <w:rFonts w:ascii="Arial" w:hAnsi="Arial" w:cs="Arial"/>
                <w:b/>
                <w:bCs/>
                <w:sz w:val="18"/>
                <w:szCs w:val="18"/>
              </w:rPr>
            </w:pPr>
            <w:r w:rsidRPr="006B5805">
              <w:rPr>
                <w:rFonts w:ascii="Arial" w:hAnsi="Arial" w:cs="Arial"/>
                <w:b/>
                <w:sz w:val="18"/>
                <w:szCs w:val="18"/>
              </w:rPr>
              <w:t>Doküman No</w:t>
            </w:r>
          </w:p>
        </w:tc>
        <w:tc>
          <w:tcPr>
            <w:tcW w:w="1059" w:type="pct"/>
            <w:vAlign w:val="center"/>
          </w:tcPr>
          <w:p w:rsidR="00C853AC" w:rsidRPr="006B5805" w:rsidRDefault="0096520A" w:rsidP="00C853AC">
            <w:pPr>
              <w:rPr>
                <w:rFonts w:ascii="Arial" w:hAnsi="Arial" w:cs="Arial"/>
                <w:b/>
                <w:bCs/>
                <w:color w:val="FF0000"/>
                <w:sz w:val="18"/>
                <w:szCs w:val="18"/>
              </w:rPr>
            </w:pPr>
            <w:r w:rsidRPr="006B5805">
              <w:rPr>
                <w:rFonts w:ascii="Arial" w:hAnsi="Arial" w:cs="Arial"/>
                <w:b/>
                <w:bCs/>
                <w:color w:val="auto"/>
                <w:sz w:val="18"/>
                <w:szCs w:val="18"/>
              </w:rPr>
              <w:t>SÜ-KYS-</w:t>
            </w:r>
            <w:r w:rsidR="00C853AC" w:rsidRPr="006B5805">
              <w:rPr>
                <w:rFonts w:ascii="Arial" w:hAnsi="Arial" w:cs="Arial"/>
                <w:b/>
                <w:bCs/>
                <w:color w:val="auto"/>
                <w:sz w:val="18"/>
                <w:szCs w:val="18"/>
              </w:rPr>
              <w:t>BİDB-GT-01</w:t>
            </w:r>
          </w:p>
        </w:tc>
      </w:tr>
      <w:tr w:rsidR="00C853AC" w:rsidRPr="006B5805" w:rsidTr="0096520A">
        <w:trPr>
          <w:cantSplit/>
          <w:trHeight w:val="408"/>
        </w:trPr>
        <w:tc>
          <w:tcPr>
            <w:tcW w:w="1137" w:type="pct"/>
            <w:vMerge/>
            <w:vAlign w:val="center"/>
            <w:hideMark/>
          </w:tcPr>
          <w:p w:rsidR="00C853AC" w:rsidRPr="006B5805" w:rsidRDefault="00C853AC" w:rsidP="005457FF">
            <w:pPr>
              <w:rPr>
                <w:rFonts w:ascii="Arial" w:hAnsi="Arial" w:cs="Arial"/>
              </w:rPr>
            </w:pPr>
          </w:p>
        </w:tc>
        <w:tc>
          <w:tcPr>
            <w:tcW w:w="1895" w:type="pct"/>
            <w:vMerge/>
            <w:vAlign w:val="center"/>
            <w:hideMark/>
          </w:tcPr>
          <w:p w:rsidR="00C853AC" w:rsidRPr="006B5805" w:rsidRDefault="00C853AC" w:rsidP="005457FF">
            <w:pPr>
              <w:rPr>
                <w:rFonts w:ascii="Arial" w:hAnsi="Arial" w:cs="Arial"/>
                <w:b/>
                <w:bCs/>
                <w:sz w:val="36"/>
                <w:szCs w:val="32"/>
              </w:rPr>
            </w:pPr>
          </w:p>
        </w:tc>
        <w:tc>
          <w:tcPr>
            <w:tcW w:w="909" w:type="pct"/>
            <w:vAlign w:val="center"/>
            <w:hideMark/>
          </w:tcPr>
          <w:p w:rsidR="00C853AC" w:rsidRPr="006B5805" w:rsidRDefault="00C853AC" w:rsidP="005457FF">
            <w:pPr>
              <w:rPr>
                <w:rFonts w:ascii="Arial" w:hAnsi="Arial" w:cs="Arial"/>
                <w:b/>
                <w:bCs/>
                <w:sz w:val="18"/>
                <w:szCs w:val="18"/>
              </w:rPr>
            </w:pPr>
            <w:r w:rsidRPr="006B5805">
              <w:rPr>
                <w:rFonts w:ascii="Arial" w:hAnsi="Arial" w:cs="Arial"/>
                <w:b/>
                <w:sz w:val="18"/>
                <w:szCs w:val="18"/>
              </w:rPr>
              <w:t>Yayın Tarihi</w:t>
            </w:r>
          </w:p>
        </w:tc>
        <w:tc>
          <w:tcPr>
            <w:tcW w:w="1059" w:type="pct"/>
            <w:vAlign w:val="center"/>
          </w:tcPr>
          <w:p w:rsidR="00C853AC" w:rsidRPr="006B5805" w:rsidRDefault="00C853AC" w:rsidP="005457FF">
            <w:pPr>
              <w:rPr>
                <w:rFonts w:ascii="Arial" w:hAnsi="Arial" w:cs="Arial"/>
                <w:bCs/>
                <w:sz w:val="18"/>
                <w:szCs w:val="18"/>
              </w:rPr>
            </w:pPr>
            <w:r w:rsidRPr="006B5805">
              <w:rPr>
                <w:rFonts w:ascii="Arial" w:hAnsi="Arial" w:cs="Arial"/>
                <w:bCs/>
                <w:sz w:val="18"/>
                <w:szCs w:val="18"/>
              </w:rPr>
              <w:t>01.02.2018</w:t>
            </w:r>
          </w:p>
        </w:tc>
      </w:tr>
      <w:tr w:rsidR="00C853AC" w:rsidRPr="006B5805" w:rsidTr="0096520A">
        <w:trPr>
          <w:cantSplit/>
          <w:trHeight w:val="408"/>
        </w:trPr>
        <w:tc>
          <w:tcPr>
            <w:tcW w:w="1137" w:type="pct"/>
            <w:vMerge/>
            <w:vAlign w:val="center"/>
            <w:hideMark/>
          </w:tcPr>
          <w:p w:rsidR="00C853AC" w:rsidRPr="006B5805" w:rsidRDefault="00C853AC" w:rsidP="005457FF">
            <w:pPr>
              <w:rPr>
                <w:rFonts w:ascii="Arial" w:hAnsi="Arial" w:cs="Arial"/>
              </w:rPr>
            </w:pPr>
          </w:p>
        </w:tc>
        <w:tc>
          <w:tcPr>
            <w:tcW w:w="1895" w:type="pct"/>
            <w:vMerge/>
            <w:vAlign w:val="center"/>
            <w:hideMark/>
          </w:tcPr>
          <w:p w:rsidR="00C853AC" w:rsidRPr="006B5805" w:rsidRDefault="00C853AC" w:rsidP="005457FF">
            <w:pPr>
              <w:rPr>
                <w:rFonts w:ascii="Arial" w:hAnsi="Arial" w:cs="Arial"/>
                <w:b/>
                <w:bCs/>
                <w:sz w:val="36"/>
                <w:szCs w:val="32"/>
              </w:rPr>
            </w:pPr>
          </w:p>
        </w:tc>
        <w:tc>
          <w:tcPr>
            <w:tcW w:w="909" w:type="pct"/>
            <w:vAlign w:val="center"/>
            <w:hideMark/>
          </w:tcPr>
          <w:p w:rsidR="00C853AC" w:rsidRPr="006B5805" w:rsidRDefault="00C853AC" w:rsidP="005457FF">
            <w:pPr>
              <w:rPr>
                <w:rFonts w:ascii="Arial" w:hAnsi="Arial" w:cs="Arial"/>
                <w:b/>
                <w:bCs/>
                <w:sz w:val="18"/>
                <w:szCs w:val="18"/>
              </w:rPr>
            </w:pPr>
            <w:r w:rsidRPr="006B5805">
              <w:rPr>
                <w:rFonts w:ascii="Arial" w:hAnsi="Arial" w:cs="Arial"/>
                <w:b/>
                <w:sz w:val="18"/>
                <w:szCs w:val="18"/>
              </w:rPr>
              <w:t>Revizyon Tarihi/No</w:t>
            </w:r>
          </w:p>
        </w:tc>
        <w:tc>
          <w:tcPr>
            <w:tcW w:w="1059" w:type="pct"/>
            <w:vAlign w:val="center"/>
          </w:tcPr>
          <w:p w:rsidR="00C853AC" w:rsidRPr="006B5805" w:rsidRDefault="00C853AC" w:rsidP="005457FF">
            <w:pPr>
              <w:rPr>
                <w:rFonts w:ascii="Arial" w:hAnsi="Arial" w:cs="Arial"/>
                <w:bCs/>
                <w:sz w:val="18"/>
                <w:szCs w:val="18"/>
              </w:rPr>
            </w:pPr>
            <w:r w:rsidRPr="006B5805">
              <w:rPr>
                <w:rFonts w:ascii="Arial" w:hAnsi="Arial" w:cs="Arial"/>
                <w:bCs/>
                <w:sz w:val="18"/>
                <w:szCs w:val="18"/>
              </w:rPr>
              <w:t>00</w:t>
            </w:r>
          </w:p>
        </w:tc>
      </w:tr>
      <w:tr w:rsidR="00C853AC" w:rsidRPr="006B5805" w:rsidTr="0096520A">
        <w:trPr>
          <w:cantSplit/>
          <w:trHeight w:val="408"/>
        </w:trPr>
        <w:tc>
          <w:tcPr>
            <w:tcW w:w="1137" w:type="pct"/>
            <w:vMerge/>
            <w:vAlign w:val="center"/>
            <w:hideMark/>
          </w:tcPr>
          <w:p w:rsidR="00C853AC" w:rsidRPr="006B5805" w:rsidRDefault="00C853AC" w:rsidP="005457FF">
            <w:pPr>
              <w:rPr>
                <w:rFonts w:ascii="Arial" w:hAnsi="Arial" w:cs="Arial"/>
              </w:rPr>
            </w:pPr>
          </w:p>
        </w:tc>
        <w:tc>
          <w:tcPr>
            <w:tcW w:w="1895" w:type="pct"/>
            <w:vMerge/>
            <w:vAlign w:val="center"/>
            <w:hideMark/>
          </w:tcPr>
          <w:p w:rsidR="00C853AC" w:rsidRPr="006B5805" w:rsidRDefault="00C853AC" w:rsidP="005457FF">
            <w:pPr>
              <w:rPr>
                <w:rFonts w:ascii="Arial" w:hAnsi="Arial" w:cs="Arial"/>
                <w:b/>
                <w:bCs/>
                <w:sz w:val="36"/>
                <w:szCs w:val="32"/>
              </w:rPr>
            </w:pPr>
          </w:p>
        </w:tc>
        <w:tc>
          <w:tcPr>
            <w:tcW w:w="909" w:type="pct"/>
            <w:vAlign w:val="center"/>
            <w:hideMark/>
          </w:tcPr>
          <w:p w:rsidR="00C853AC" w:rsidRPr="006B5805" w:rsidRDefault="00C853AC" w:rsidP="005457FF">
            <w:pPr>
              <w:rPr>
                <w:rFonts w:ascii="Arial" w:hAnsi="Arial" w:cs="Arial"/>
                <w:b/>
                <w:bCs/>
                <w:sz w:val="18"/>
                <w:szCs w:val="18"/>
              </w:rPr>
            </w:pPr>
            <w:r w:rsidRPr="006B5805">
              <w:rPr>
                <w:rFonts w:ascii="Arial" w:hAnsi="Arial" w:cs="Arial"/>
                <w:b/>
                <w:sz w:val="18"/>
                <w:szCs w:val="18"/>
              </w:rPr>
              <w:t>Sayfa No</w:t>
            </w:r>
          </w:p>
        </w:tc>
        <w:tc>
          <w:tcPr>
            <w:tcW w:w="1059" w:type="pct"/>
            <w:vAlign w:val="center"/>
          </w:tcPr>
          <w:p w:rsidR="00C853AC" w:rsidRPr="006B5805" w:rsidRDefault="00C853AC" w:rsidP="00DF5CA7">
            <w:pPr>
              <w:rPr>
                <w:rFonts w:ascii="Arial" w:hAnsi="Arial" w:cs="Arial"/>
                <w:bCs/>
                <w:sz w:val="18"/>
                <w:szCs w:val="18"/>
              </w:rPr>
            </w:pPr>
            <w:r w:rsidRPr="006B5805">
              <w:rPr>
                <w:rFonts w:ascii="Arial" w:hAnsi="Arial" w:cs="Arial"/>
                <w:bCs/>
                <w:sz w:val="18"/>
                <w:szCs w:val="18"/>
              </w:rPr>
              <w:t>1-</w:t>
            </w:r>
            <w:bookmarkEnd w:id="0"/>
            <w:r w:rsidR="00DF5CA7" w:rsidRPr="006B5805">
              <w:rPr>
                <w:rFonts w:ascii="Arial" w:hAnsi="Arial" w:cs="Arial"/>
                <w:bCs/>
                <w:sz w:val="18"/>
                <w:szCs w:val="18"/>
              </w:rPr>
              <w:t>2</w:t>
            </w:r>
          </w:p>
        </w:tc>
      </w:tr>
    </w:tbl>
    <w:p w:rsidR="00263CE7" w:rsidRPr="006B5805" w:rsidRDefault="00263CE7">
      <w:pPr>
        <w:rPr>
          <w:rFonts w:ascii="Arial" w:hAnsi="Arial" w:cs="Arial"/>
        </w:rPr>
      </w:pPr>
    </w:p>
    <w:tbl>
      <w:tblPr>
        <w:tblStyle w:val="TabloKlavuzu"/>
        <w:tblW w:w="9316" w:type="dxa"/>
        <w:tblInd w:w="-147" w:type="dxa"/>
        <w:tblLook w:val="04A0" w:firstRow="1" w:lastRow="0" w:firstColumn="1" w:lastColumn="0" w:noHBand="0" w:noVBand="1"/>
      </w:tblPr>
      <w:tblGrid>
        <w:gridCol w:w="2410"/>
        <w:gridCol w:w="2977"/>
        <w:gridCol w:w="3929"/>
      </w:tblGrid>
      <w:tr w:rsidR="00C853AC" w:rsidRPr="006B5805" w:rsidTr="005457FF">
        <w:trPr>
          <w:trHeight w:val="397"/>
        </w:trPr>
        <w:tc>
          <w:tcPr>
            <w:tcW w:w="2410" w:type="dxa"/>
            <w:vMerge w:val="restart"/>
            <w:vAlign w:val="center"/>
          </w:tcPr>
          <w:p w:rsidR="00C853AC" w:rsidRPr="006B5805" w:rsidRDefault="00C853AC" w:rsidP="005457FF">
            <w:pPr>
              <w:spacing w:after="0" w:line="240" w:lineRule="auto"/>
              <w:ind w:left="0" w:firstLine="0"/>
              <w:jc w:val="left"/>
              <w:rPr>
                <w:rFonts w:ascii="Arial" w:eastAsiaTheme="minorHAnsi" w:hAnsi="Arial" w:cs="Arial"/>
                <w:color w:val="auto"/>
                <w:sz w:val="18"/>
                <w:szCs w:val="18"/>
              </w:rPr>
            </w:pPr>
            <w:r w:rsidRPr="006B5805">
              <w:rPr>
                <w:rFonts w:ascii="Arial" w:hAnsi="Arial" w:cs="Arial"/>
                <w:b/>
                <w:sz w:val="18"/>
                <w:szCs w:val="18"/>
              </w:rPr>
              <w:t>KURUM BİLGİLERİ</w:t>
            </w:r>
          </w:p>
        </w:tc>
        <w:tc>
          <w:tcPr>
            <w:tcW w:w="2977" w:type="dxa"/>
            <w:vAlign w:val="center"/>
          </w:tcPr>
          <w:p w:rsidR="00C853AC" w:rsidRPr="006B5805" w:rsidRDefault="00C853AC" w:rsidP="005457FF">
            <w:pPr>
              <w:spacing w:after="0" w:line="240" w:lineRule="auto"/>
              <w:ind w:left="0" w:firstLine="0"/>
              <w:jc w:val="left"/>
              <w:rPr>
                <w:rFonts w:ascii="Arial" w:eastAsiaTheme="minorHAnsi" w:hAnsi="Arial" w:cs="Arial"/>
                <w:color w:val="auto"/>
                <w:sz w:val="18"/>
                <w:szCs w:val="18"/>
              </w:rPr>
            </w:pPr>
            <w:r w:rsidRPr="006B5805">
              <w:rPr>
                <w:rFonts w:ascii="Arial" w:hAnsi="Arial" w:cs="Arial"/>
                <w:b/>
                <w:sz w:val="18"/>
                <w:szCs w:val="18"/>
              </w:rPr>
              <w:t>Üst Birim</w:t>
            </w:r>
          </w:p>
        </w:tc>
        <w:tc>
          <w:tcPr>
            <w:tcW w:w="3929" w:type="dxa"/>
            <w:vAlign w:val="center"/>
          </w:tcPr>
          <w:p w:rsidR="00C853AC" w:rsidRPr="006B5805" w:rsidRDefault="00C853AC" w:rsidP="005457FF">
            <w:pPr>
              <w:spacing w:after="0" w:line="240" w:lineRule="auto"/>
              <w:ind w:left="0" w:firstLine="0"/>
              <w:jc w:val="left"/>
              <w:rPr>
                <w:rFonts w:ascii="Arial" w:eastAsiaTheme="minorHAnsi" w:hAnsi="Arial" w:cs="Arial"/>
                <w:color w:val="auto"/>
                <w:sz w:val="18"/>
                <w:szCs w:val="18"/>
              </w:rPr>
            </w:pPr>
            <w:r w:rsidRPr="006B5805">
              <w:rPr>
                <w:rFonts w:ascii="Arial" w:hAnsi="Arial" w:cs="Arial"/>
                <w:sz w:val="18"/>
                <w:szCs w:val="18"/>
              </w:rPr>
              <w:t>Selçuk Üniversitesi</w:t>
            </w:r>
          </w:p>
        </w:tc>
      </w:tr>
      <w:tr w:rsidR="00C853AC" w:rsidRPr="006B5805" w:rsidTr="005457FF">
        <w:trPr>
          <w:trHeight w:val="397"/>
        </w:trPr>
        <w:tc>
          <w:tcPr>
            <w:tcW w:w="2410" w:type="dxa"/>
            <w:vMerge/>
            <w:vAlign w:val="center"/>
          </w:tcPr>
          <w:p w:rsidR="00C853AC" w:rsidRPr="006B5805" w:rsidRDefault="00C853AC" w:rsidP="005457FF">
            <w:pPr>
              <w:spacing w:after="0" w:line="240" w:lineRule="auto"/>
              <w:ind w:left="0" w:firstLine="0"/>
              <w:jc w:val="left"/>
              <w:rPr>
                <w:rFonts w:ascii="Arial" w:eastAsiaTheme="minorHAnsi" w:hAnsi="Arial" w:cs="Arial"/>
                <w:color w:val="auto"/>
                <w:sz w:val="18"/>
                <w:szCs w:val="18"/>
              </w:rPr>
            </w:pPr>
          </w:p>
        </w:tc>
        <w:tc>
          <w:tcPr>
            <w:tcW w:w="2977" w:type="dxa"/>
            <w:vAlign w:val="center"/>
          </w:tcPr>
          <w:p w:rsidR="00C853AC" w:rsidRPr="006B5805" w:rsidRDefault="00C853AC" w:rsidP="005457FF">
            <w:pPr>
              <w:spacing w:after="0" w:line="240" w:lineRule="auto"/>
              <w:ind w:left="0" w:firstLine="0"/>
              <w:jc w:val="left"/>
              <w:rPr>
                <w:rFonts w:ascii="Arial" w:eastAsiaTheme="minorHAnsi" w:hAnsi="Arial" w:cs="Arial"/>
                <w:color w:val="auto"/>
                <w:sz w:val="18"/>
                <w:szCs w:val="18"/>
              </w:rPr>
            </w:pPr>
            <w:r w:rsidRPr="006B5805">
              <w:rPr>
                <w:rFonts w:ascii="Arial" w:hAnsi="Arial" w:cs="Arial"/>
                <w:b/>
                <w:sz w:val="18"/>
                <w:szCs w:val="18"/>
              </w:rPr>
              <w:t>Birim</w:t>
            </w:r>
          </w:p>
        </w:tc>
        <w:tc>
          <w:tcPr>
            <w:tcW w:w="3929" w:type="dxa"/>
            <w:vAlign w:val="center"/>
          </w:tcPr>
          <w:p w:rsidR="00C853AC" w:rsidRPr="006B5805" w:rsidRDefault="00C853AC" w:rsidP="005457FF">
            <w:pPr>
              <w:spacing w:after="0" w:line="240" w:lineRule="auto"/>
              <w:ind w:left="0" w:firstLine="0"/>
              <w:jc w:val="left"/>
              <w:rPr>
                <w:rFonts w:ascii="Arial" w:eastAsiaTheme="minorHAnsi" w:hAnsi="Arial" w:cs="Arial"/>
                <w:color w:val="auto"/>
                <w:sz w:val="18"/>
                <w:szCs w:val="18"/>
              </w:rPr>
            </w:pPr>
            <w:r w:rsidRPr="006B5805">
              <w:rPr>
                <w:rFonts w:ascii="Arial" w:hAnsi="Arial" w:cs="Arial"/>
                <w:sz w:val="18"/>
                <w:szCs w:val="18"/>
              </w:rPr>
              <w:t>Bilgi İşlem Daire Başkanlığı</w:t>
            </w:r>
          </w:p>
        </w:tc>
      </w:tr>
      <w:tr w:rsidR="00C853AC" w:rsidRPr="006B5805" w:rsidTr="005457FF">
        <w:trPr>
          <w:trHeight w:val="397"/>
        </w:trPr>
        <w:tc>
          <w:tcPr>
            <w:tcW w:w="2410" w:type="dxa"/>
            <w:vMerge/>
            <w:vAlign w:val="center"/>
          </w:tcPr>
          <w:p w:rsidR="00C853AC" w:rsidRPr="006B5805" w:rsidRDefault="00C853AC" w:rsidP="005457FF">
            <w:pPr>
              <w:spacing w:after="0" w:line="240" w:lineRule="auto"/>
              <w:ind w:left="0" w:firstLine="0"/>
              <w:jc w:val="left"/>
              <w:rPr>
                <w:rFonts w:ascii="Arial" w:eastAsiaTheme="minorHAnsi" w:hAnsi="Arial" w:cs="Arial"/>
                <w:color w:val="auto"/>
                <w:sz w:val="18"/>
                <w:szCs w:val="18"/>
              </w:rPr>
            </w:pPr>
          </w:p>
        </w:tc>
        <w:tc>
          <w:tcPr>
            <w:tcW w:w="2977" w:type="dxa"/>
            <w:vAlign w:val="center"/>
          </w:tcPr>
          <w:p w:rsidR="00C853AC" w:rsidRPr="006B5805" w:rsidRDefault="00C853AC" w:rsidP="005457FF">
            <w:pPr>
              <w:spacing w:after="0" w:line="240" w:lineRule="auto"/>
              <w:ind w:left="0" w:firstLine="0"/>
              <w:jc w:val="left"/>
              <w:rPr>
                <w:rFonts w:ascii="Arial" w:eastAsiaTheme="minorHAnsi" w:hAnsi="Arial" w:cs="Arial"/>
                <w:color w:val="auto"/>
                <w:sz w:val="18"/>
                <w:szCs w:val="18"/>
              </w:rPr>
            </w:pPr>
            <w:r w:rsidRPr="006B5805">
              <w:rPr>
                <w:rFonts w:ascii="Arial" w:hAnsi="Arial" w:cs="Arial"/>
                <w:b/>
                <w:sz w:val="18"/>
                <w:szCs w:val="18"/>
              </w:rPr>
              <w:t>Görevi</w:t>
            </w:r>
          </w:p>
        </w:tc>
        <w:tc>
          <w:tcPr>
            <w:tcW w:w="3929" w:type="dxa"/>
            <w:vAlign w:val="center"/>
          </w:tcPr>
          <w:p w:rsidR="00C853AC" w:rsidRPr="006B5805" w:rsidRDefault="00AA6BED" w:rsidP="005457FF">
            <w:pPr>
              <w:spacing w:after="0" w:line="240" w:lineRule="auto"/>
              <w:ind w:left="0" w:firstLine="0"/>
              <w:jc w:val="left"/>
              <w:rPr>
                <w:rFonts w:ascii="Arial" w:eastAsiaTheme="minorHAnsi" w:hAnsi="Arial" w:cs="Arial"/>
                <w:color w:val="auto"/>
                <w:sz w:val="18"/>
                <w:szCs w:val="18"/>
              </w:rPr>
            </w:pPr>
            <w:r w:rsidRPr="006B5805">
              <w:rPr>
                <w:rFonts w:ascii="Arial" w:hAnsi="Arial" w:cs="Arial"/>
                <w:sz w:val="18"/>
                <w:szCs w:val="18"/>
              </w:rPr>
              <w:t>Daire Başkanı</w:t>
            </w:r>
          </w:p>
        </w:tc>
      </w:tr>
      <w:tr w:rsidR="00C853AC" w:rsidRPr="006B5805" w:rsidTr="005457FF">
        <w:trPr>
          <w:trHeight w:val="397"/>
        </w:trPr>
        <w:tc>
          <w:tcPr>
            <w:tcW w:w="2410" w:type="dxa"/>
            <w:vMerge/>
            <w:vAlign w:val="center"/>
          </w:tcPr>
          <w:p w:rsidR="00C853AC" w:rsidRPr="006B5805" w:rsidRDefault="00C853AC" w:rsidP="005457FF">
            <w:pPr>
              <w:spacing w:after="0" w:line="240" w:lineRule="auto"/>
              <w:ind w:left="0" w:firstLine="0"/>
              <w:jc w:val="left"/>
              <w:rPr>
                <w:rFonts w:ascii="Arial" w:eastAsiaTheme="minorHAnsi" w:hAnsi="Arial" w:cs="Arial"/>
                <w:color w:val="auto"/>
                <w:sz w:val="18"/>
                <w:szCs w:val="18"/>
              </w:rPr>
            </w:pPr>
          </w:p>
        </w:tc>
        <w:tc>
          <w:tcPr>
            <w:tcW w:w="2977" w:type="dxa"/>
            <w:vAlign w:val="center"/>
          </w:tcPr>
          <w:p w:rsidR="00C853AC" w:rsidRPr="006B5805" w:rsidRDefault="00C853AC" w:rsidP="005457FF">
            <w:pPr>
              <w:spacing w:after="0" w:line="240" w:lineRule="auto"/>
              <w:ind w:left="0" w:firstLine="0"/>
              <w:jc w:val="left"/>
              <w:rPr>
                <w:rFonts w:ascii="Arial" w:eastAsiaTheme="minorHAnsi" w:hAnsi="Arial" w:cs="Arial"/>
                <w:color w:val="auto"/>
                <w:sz w:val="18"/>
                <w:szCs w:val="18"/>
              </w:rPr>
            </w:pPr>
            <w:r w:rsidRPr="006B5805">
              <w:rPr>
                <w:rFonts w:ascii="Arial" w:hAnsi="Arial" w:cs="Arial"/>
                <w:b/>
                <w:sz w:val="18"/>
                <w:szCs w:val="18"/>
              </w:rPr>
              <w:t>Üst Yönetici/Yöneticileri</w:t>
            </w:r>
          </w:p>
        </w:tc>
        <w:tc>
          <w:tcPr>
            <w:tcW w:w="3929" w:type="dxa"/>
            <w:vAlign w:val="center"/>
          </w:tcPr>
          <w:p w:rsidR="00C853AC" w:rsidRPr="006B5805" w:rsidRDefault="00AA6BED" w:rsidP="00AA6BED">
            <w:pPr>
              <w:spacing w:after="0" w:line="240" w:lineRule="auto"/>
              <w:ind w:left="0" w:firstLine="0"/>
              <w:jc w:val="left"/>
              <w:rPr>
                <w:rFonts w:ascii="Arial" w:eastAsiaTheme="minorHAnsi" w:hAnsi="Arial" w:cs="Arial"/>
                <w:color w:val="auto"/>
                <w:sz w:val="18"/>
                <w:szCs w:val="18"/>
              </w:rPr>
            </w:pPr>
            <w:r w:rsidRPr="006B5805">
              <w:rPr>
                <w:rFonts w:ascii="Arial" w:hAnsi="Arial" w:cs="Arial"/>
                <w:sz w:val="18"/>
                <w:szCs w:val="18"/>
              </w:rPr>
              <w:t xml:space="preserve">Rektör, Rektör </w:t>
            </w:r>
            <w:proofErr w:type="spellStart"/>
            <w:r w:rsidRPr="006B5805">
              <w:rPr>
                <w:rFonts w:ascii="Arial" w:hAnsi="Arial" w:cs="Arial"/>
                <w:sz w:val="18"/>
                <w:szCs w:val="18"/>
              </w:rPr>
              <w:t>Yrd</w:t>
            </w:r>
            <w:proofErr w:type="spellEnd"/>
            <w:r w:rsidRPr="006B5805">
              <w:rPr>
                <w:rFonts w:ascii="Arial" w:hAnsi="Arial" w:cs="Arial"/>
                <w:sz w:val="18"/>
                <w:szCs w:val="18"/>
              </w:rPr>
              <w:t>, Genel Sekreter</w:t>
            </w:r>
            <w:r w:rsidR="00A62D27" w:rsidRPr="006B5805">
              <w:rPr>
                <w:rFonts w:ascii="Arial" w:hAnsi="Arial" w:cs="Arial"/>
                <w:sz w:val="18"/>
                <w:szCs w:val="18"/>
              </w:rPr>
              <w:t>.</w:t>
            </w:r>
          </w:p>
        </w:tc>
      </w:tr>
    </w:tbl>
    <w:p w:rsidR="00C853AC" w:rsidRPr="006B5805" w:rsidRDefault="00C853AC">
      <w:pPr>
        <w:rPr>
          <w:rFonts w:ascii="Arial" w:hAnsi="Arial" w:cs="Arial"/>
          <w:sz w:val="18"/>
          <w:szCs w:val="18"/>
        </w:rPr>
      </w:pPr>
    </w:p>
    <w:p w:rsidR="00AA6BED" w:rsidRPr="006B5805" w:rsidRDefault="00AA6BED" w:rsidP="00765B24">
      <w:pPr>
        <w:spacing w:line="480" w:lineRule="auto"/>
        <w:rPr>
          <w:rFonts w:ascii="Arial" w:hAnsi="Arial" w:cs="Arial"/>
          <w:sz w:val="18"/>
          <w:szCs w:val="18"/>
        </w:rPr>
      </w:pPr>
      <w:r w:rsidRPr="006B5805">
        <w:rPr>
          <w:rFonts w:ascii="Arial" w:hAnsi="Arial" w:cs="Arial"/>
          <w:sz w:val="18"/>
          <w:szCs w:val="18"/>
        </w:rPr>
        <w:t xml:space="preserve">Bu görev tanımı formu; </w:t>
      </w:r>
    </w:p>
    <w:p w:rsidR="00AA6BED" w:rsidRPr="006B5805" w:rsidRDefault="00AA6BED" w:rsidP="00AA6BED">
      <w:pPr>
        <w:rPr>
          <w:rFonts w:ascii="Arial" w:hAnsi="Arial" w:cs="Arial"/>
          <w:sz w:val="18"/>
          <w:szCs w:val="18"/>
        </w:rPr>
      </w:pPr>
      <w:r w:rsidRPr="006B5805">
        <w:rPr>
          <w:rFonts w:ascii="Arial" w:hAnsi="Arial" w:cs="Arial"/>
          <w:sz w:val="18"/>
          <w:szCs w:val="18"/>
        </w:rPr>
        <w:t xml:space="preserve">26.12.2007 tarihli ve 26738 sayılı Resmi Gazetede yayımlanan Kamu İç Kontrol Standartları Tebliği ile kamu idarelerinde iç kontrol sisteminin oluşturulması, uygulanması, izlenmesi ve geliştirilmesi kapsamında hazırlanmıştır.  </w:t>
      </w:r>
    </w:p>
    <w:p w:rsidR="00AA6BED" w:rsidRPr="006B5805" w:rsidRDefault="00AA6BED" w:rsidP="00765B24">
      <w:pPr>
        <w:spacing w:before="240" w:after="0" w:line="480" w:lineRule="auto"/>
        <w:rPr>
          <w:rFonts w:ascii="Arial" w:hAnsi="Arial" w:cs="Arial"/>
          <w:b/>
          <w:sz w:val="18"/>
          <w:szCs w:val="18"/>
        </w:rPr>
      </w:pPr>
      <w:r w:rsidRPr="006B5805">
        <w:rPr>
          <w:rFonts w:ascii="Arial" w:hAnsi="Arial" w:cs="Arial"/>
          <w:b/>
          <w:sz w:val="18"/>
          <w:szCs w:val="18"/>
        </w:rPr>
        <w:t xml:space="preserve">Görevin Tanımı  </w:t>
      </w:r>
    </w:p>
    <w:p w:rsidR="00AA6BED" w:rsidRPr="006B5805" w:rsidRDefault="00AA6BED" w:rsidP="00AA6BED">
      <w:pPr>
        <w:rPr>
          <w:rFonts w:ascii="Arial" w:hAnsi="Arial" w:cs="Arial"/>
          <w:sz w:val="18"/>
          <w:szCs w:val="18"/>
        </w:rPr>
      </w:pPr>
      <w:r w:rsidRPr="006B5805">
        <w:rPr>
          <w:rFonts w:ascii="Arial" w:hAnsi="Arial" w:cs="Arial"/>
          <w:sz w:val="18"/>
          <w:szCs w:val="18"/>
        </w:rPr>
        <w:t xml:space="preserve">Selçuk Üniversitesi üst yönetimi tarafından belirlenen amaç ve ilkelere uygun olarak; Personel Daire Başkanlığının </w:t>
      </w:r>
      <w:proofErr w:type="gramStart"/>
      <w:r w:rsidRPr="006B5805">
        <w:rPr>
          <w:rFonts w:ascii="Arial" w:hAnsi="Arial" w:cs="Arial"/>
          <w:sz w:val="18"/>
          <w:szCs w:val="18"/>
        </w:rPr>
        <w:t>vizyonu</w:t>
      </w:r>
      <w:proofErr w:type="gramEnd"/>
      <w:r w:rsidRPr="006B5805">
        <w:rPr>
          <w:rFonts w:ascii="Arial" w:hAnsi="Arial" w:cs="Arial"/>
          <w:sz w:val="18"/>
          <w:szCs w:val="18"/>
        </w:rPr>
        <w:t>, misyonu doğrultusunda bilişim ile ilgili tüm faaliyetlerin etkenlik ve verimlilik ilkelerine uygun olarak yürütülmesi amacıyla çalışmaları yapma</w:t>
      </w:r>
      <w:bookmarkStart w:id="1" w:name="_GoBack"/>
      <w:bookmarkEnd w:id="1"/>
      <w:r w:rsidRPr="006B5805">
        <w:rPr>
          <w:rFonts w:ascii="Arial" w:hAnsi="Arial" w:cs="Arial"/>
          <w:sz w:val="18"/>
          <w:szCs w:val="18"/>
        </w:rPr>
        <w:t xml:space="preserve">k, planlamak, yönlendirmek, koordine etmek ve denetlemek, Başkanlık bünyesinde bulunan tüm iş tanımlarını ve çalışma gruplarının düzenli çalışması için personel ayrımı yapmaksızın güvenli ve huzurlu iş ortamı yaratmak, yapılan işlerin kontrolü ve denetlenmesini sağlamak, üst birimlerle diyaloga geçerek Başkanlığın ihtiyaçlarını, sorunlarını bildirmek, yürütülen projeler hakkında rapor sunmak.   </w:t>
      </w:r>
    </w:p>
    <w:p w:rsidR="00AA6BED" w:rsidRPr="006B5805" w:rsidRDefault="00AA6BED" w:rsidP="00280132">
      <w:pPr>
        <w:spacing w:before="240"/>
        <w:rPr>
          <w:rFonts w:ascii="Arial" w:hAnsi="Arial" w:cs="Arial"/>
          <w:b/>
          <w:sz w:val="18"/>
          <w:szCs w:val="18"/>
        </w:rPr>
      </w:pPr>
      <w:r w:rsidRPr="006B5805">
        <w:rPr>
          <w:rFonts w:ascii="Arial" w:hAnsi="Arial" w:cs="Arial"/>
          <w:b/>
          <w:sz w:val="18"/>
          <w:szCs w:val="18"/>
        </w:rPr>
        <w:t xml:space="preserve">Görevi ve Sorumlulukları  </w:t>
      </w:r>
    </w:p>
    <w:p w:rsidR="00280132" w:rsidRPr="006B5805" w:rsidRDefault="00280132"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2547 Sayılı Yüksek Öğretim Kanununda verilen görevleri yapar.</w:t>
      </w:r>
    </w:p>
    <w:p w:rsidR="00280132" w:rsidRPr="006B5805" w:rsidRDefault="00280132"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Bilgi İşlem Daire Başkanlığı birimleri arasında eşgüdümü sağlayarak birimler arasında düzenli çalışmayı sağlar.</w:t>
      </w:r>
    </w:p>
    <w:p w:rsidR="00280132" w:rsidRPr="006B5805" w:rsidRDefault="00280132"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 xml:space="preserve">Daire Başkanlığının </w:t>
      </w:r>
      <w:proofErr w:type="gramStart"/>
      <w:r w:rsidRPr="006B5805">
        <w:rPr>
          <w:rFonts w:ascii="Arial" w:hAnsi="Arial" w:cs="Arial"/>
          <w:sz w:val="18"/>
          <w:szCs w:val="18"/>
        </w:rPr>
        <w:t>misyon</w:t>
      </w:r>
      <w:proofErr w:type="gramEnd"/>
      <w:r w:rsidRPr="006B5805">
        <w:rPr>
          <w:rFonts w:ascii="Arial" w:hAnsi="Arial" w:cs="Arial"/>
          <w:sz w:val="18"/>
          <w:szCs w:val="18"/>
        </w:rPr>
        <w:t xml:space="preserve"> ve vizyonunu belirler, tüm çalışanlar ile paylaşır, gerçekleşmesi için çalışanları motive eder.</w:t>
      </w:r>
    </w:p>
    <w:p w:rsidR="00280132" w:rsidRPr="006B5805" w:rsidRDefault="00280132"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Daire Başkanlığının personeli üzerinde genel gözetim ve denetim görevini yapar.</w:t>
      </w:r>
    </w:p>
    <w:p w:rsidR="00280132" w:rsidRPr="006B5805" w:rsidRDefault="00280132"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Daire Başkanlığında gerçekleştirilen işlerin düzenli bir şekilde sürdürülmesini sağlar</w:t>
      </w:r>
    </w:p>
    <w:p w:rsidR="00280132" w:rsidRPr="006B5805" w:rsidRDefault="00280132"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Daire Başkanlığı personelinin sorunlarını tespit eder, çözüme kavuşturur, gerektiğinde üst makamlara iletir.</w:t>
      </w:r>
    </w:p>
    <w:p w:rsidR="00280132" w:rsidRPr="006B5805" w:rsidRDefault="00280132"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Başkanlığın fiziki donanımı ile personelinin etkili ve verimli olarak kullanılmasını sağlar.</w:t>
      </w:r>
    </w:p>
    <w:p w:rsidR="00280132" w:rsidRPr="006B5805" w:rsidRDefault="00280132"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Görev ve sorumluluk alanındaki faaliyetlerin mevcut iç kontrol sisteminin tanım ve talimatlarına uygun olarak yürütülmesini sağlar.</w:t>
      </w:r>
    </w:p>
    <w:p w:rsidR="00280132" w:rsidRPr="006B5805" w:rsidRDefault="00280132"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Tasarruf ilkelerine uygun hareket eder.</w:t>
      </w:r>
    </w:p>
    <w:p w:rsidR="00280132" w:rsidRPr="006B5805" w:rsidRDefault="00DF5CA7"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Bağlı personelin işlerini daha verimli, etkin ve daha kaliteli yapmalarını sağlayacak beceri ve deneyimi kazanmaları için sürekli gelişme ve iyileştirme fırsatlarını yakalayabilmelerine olanak tanır.</w:t>
      </w:r>
    </w:p>
    <w:p w:rsidR="00DF5CA7" w:rsidRPr="006B5805" w:rsidRDefault="00DF5CA7"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Daire Başkanlığında çalışan idari, teknik ve yardımcı hizmetler personeli arasında işbölümünü sağlar, gerekli denetim-gözetimi yapar.</w:t>
      </w:r>
    </w:p>
    <w:p w:rsidR="00DF5CA7" w:rsidRPr="006B5805" w:rsidRDefault="00DF5CA7"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Akademik ve idari personel ile ilgili mevzuatı bilir, değişiklikleri takip eder.</w:t>
      </w:r>
    </w:p>
    <w:p w:rsidR="00DF5CA7" w:rsidRPr="006B5805" w:rsidRDefault="00DF5CA7"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Kurum/kuruluş ve şahıslardan Daire Başkanlığına gelen yazıların cevaplandırılması için gerekli işlemleri yapar.</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4234"/>
        <w:gridCol w:w="1134"/>
      </w:tblGrid>
      <w:tr w:rsidR="00531BCB" w:rsidRPr="006B5805" w:rsidTr="002B4C62">
        <w:trPr>
          <w:trHeight w:val="397"/>
        </w:trPr>
        <w:tc>
          <w:tcPr>
            <w:tcW w:w="3988" w:type="dxa"/>
            <w:shd w:val="clear" w:color="auto" w:fill="auto"/>
            <w:vAlign w:val="center"/>
          </w:tcPr>
          <w:p w:rsidR="00531BCB" w:rsidRPr="006B5805" w:rsidRDefault="00531BCB" w:rsidP="004045EE">
            <w:pPr>
              <w:spacing w:after="0"/>
              <w:jc w:val="center"/>
              <w:rPr>
                <w:rFonts w:ascii="Arial" w:hAnsi="Arial" w:cs="Arial"/>
                <w:b/>
                <w:sz w:val="18"/>
                <w:szCs w:val="18"/>
              </w:rPr>
            </w:pPr>
            <w:r w:rsidRPr="006B5805">
              <w:rPr>
                <w:rFonts w:ascii="Arial" w:hAnsi="Arial" w:cs="Arial"/>
                <w:b/>
                <w:sz w:val="18"/>
                <w:szCs w:val="18"/>
              </w:rPr>
              <w:t>Hazırlayan Kalite Yönetim Temsilcisi</w:t>
            </w:r>
          </w:p>
        </w:tc>
        <w:tc>
          <w:tcPr>
            <w:tcW w:w="4234" w:type="dxa"/>
            <w:shd w:val="clear" w:color="auto" w:fill="auto"/>
            <w:vAlign w:val="center"/>
          </w:tcPr>
          <w:p w:rsidR="00531BCB" w:rsidRPr="006B5805" w:rsidRDefault="00531BCB" w:rsidP="004045EE">
            <w:pPr>
              <w:spacing w:after="0"/>
              <w:jc w:val="center"/>
              <w:rPr>
                <w:rFonts w:ascii="Arial" w:hAnsi="Arial" w:cs="Arial"/>
                <w:b/>
                <w:sz w:val="18"/>
                <w:szCs w:val="18"/>
              </w:rPr>
            </w:pPr>
            <w:r w:rsidRPr="006B5805">
              <w:rPr>
                <w:rFonts w:ascii="Arial" w:hAnsi="Arial" w:cs="Arial"/>
                <w:b/>
                <w:sz w:val="18"/>
                <w:szCs w:val="18"/>
              </w:rPr>
              <w:t>Onaylayan Daire Başkanı</w:t>
            </w:r>
          </w:p>
        </w:tc>
        <w:tc>
          <w:tcPr>
            <w:tcW w:w="1134" w:type="dxa"/>
            <w:vMerge w:val="restart"/>
            <w:shd w:val="clear" w:color="auto" w:fill="auto"/>
            <w:vAlign w:val="center"/>
          </w:tcPr>
          <w:p w:rsidR="00531BCB" w:rsidRPr="006B5805" w:rsidRDefault="00531BCB" w:rsidP="004045EE">
            <w:pPr>
              <w:spacing w:after="0"/>
              <w:jc w:val="center"/>
              <w:rPr>
                <w:rFonts w:ascii="Arial" w:hAnsi="Arial" w:cs="Arial"/>
                <w:sz w:val="18"/>
                <w:szCs w:val="18"/>
              </w:rPr>
            </w:pPr>
            <w:r w:rsidRPr="006B5805">
              <w:rPr>
                <w:rFonts w:ascii="Arial" w:hAnsi="Arial" w:cs="Arial"/>
                <w:sz w:val="18"/>
                <w:szCs w:val="18"/>
              </w:rPr>
              <w:t>Sayfa No</w:t>
            </w:r>
          </w:p>
          <w:p w:rsidR="00531BCB" w:rsidRPr="006B5805" w:rsidRDefault="00531BCB" w:rsidP="004045EE">
            <w:pPr>
              <w:spacing w:after="0"/>
              <w:jc w:val="center"/>
              <w:rPr>
                <w:rFonts w:ascii="Arial" w:hAnsi="Arial" w:cs="Arial"/>
                <w:sz w:val="18"/>
                <w:szCs w:val="18"/>
              </w:rPr>
            </w:pPr>
            <w:r w:rsidRPr="006B5805">
              <w:rPr>
                <w:rFonts w:ascii="Arial" w:hAnsi="Arial" w:cs="Arial"/>
                <w:sz w:val="18"/>
                <w:szCs w:val="18"/>
              </w:rPr>
              <w:t>1/2</w:t>
            </w:r>
          </w:p>
        </w:tc>
      </w:tr>
      <w:tr w:rsidR="00531BCB" w:rsidRPr="006B5805" w:rsidTr="002B4C62">
        <w:trPr>
          <w:trHeight w:val="397"/>
        </w:trPr>
        <w:tc>
          <w:tcPr>
            <w:tcW w:w="3988" w:type="dxa"/>
            <w:shd w:val="clear" w:color="auto" w:fill="auto"/>
            <w:vAlign w:val="center"/>
          </w:tcPr>
          <w:p w:rsidR="00531BCB" w:rsidRPr="006B5805" w:rsidRDefault="00531BCB" w:rsidP="004045EE">
            <w:pPr>
              <w:spacing w:after="0"/>
              <w:jc w:val="center"/>
              <w:rPr>
                <w:rFonts w:ascii="Arial" w:hAnsi="Arial" w:cs="Arial"/>
                <w:b/>
                <w:sz w:val="18"/>
                <w:szCs w:val="18"/>
              </w:rPr>
            </w:pPr>
            <w:r w:rsidRPr="006B5805">
              <w:rPr>
                <w:rFonts w:ascii="Arial" w:hAnsi="Arial" w:cs="Arial"/>
                <w:b/>
                <w:sz w:val="18"/>
                <w:szCs w:val="18"/>
              </w:rPr>
              <w:t>Abdullah BAŞOĞUL</w:t>
            </w:r>
          </w:p>
        </w:tc>
        <w:tc>
          <w:tcPr>
            <w:tcW w:w="4234" w:type="dxa"/>
            <w:shd w:val="clear" w:color="auto" w:fill="auto"/>
            <w:vAlign w:val="center"/>
          </w:tcPr>
          <w:p w:rsidR="00531BCB" w:rsidRPr="006B5805" w:rsidRDefault="00AA1132" w:rsidP="004045EE">
            <w:pPr>
              <w:spacing w:after="0"/>
              <w:jc w:val="center"/>
              <w:rPr>
                <w:rFonts w:ascii="Arial" w:hAnsi="Arial" w:cs="Arial"/>
                <w:b/>
                <w:sz w:val="18"/>
                <w:szCs w:val="18"/>
              </w:rPr>
            </w:pPr>
            <w:r w:rsidRPr="006B5805">
              <w:rPr>
                <w:rFonts w:ascii="Arial" w:hAnsi="Arial" w:cs="Arial"/>
                <w:b/>
                <w:sz w:val="18"/>
                <w:szCs w:val="18"/>
              </w:rPr>
              <w:t>Kaan Doğan ERDOĞAN</w:t>
            </w:r>
          </w:p>
        </w:tc>
        <w:tc>
          <w:tcPr>
            <w:tcW w:w="1134" w:type="dxa"/>
            <w:vMerge/>
            <w:shd w:val="clear" w:color="auto" w:fill="auto"/>
            <w:vAlign w:val="center"/>
          </w:tcPr>
          <w:p w:rsidR="00531BCB" w:rsidRPr="006B5805" w:rsidRDefault="00531BCB" w:rsidP="004045EE">
            <w:pPr>
              <w:spacing w:after="0"/>
              <w:jc w:val="center"/>
              <w:rPr>
                <w:rFonts w:ascii="Arial" w:hAnsi="Arial" w:cs="Arial"/>
                <w:sz w:val="18"/>
                <w:szCs w:val="18"/>
              </w:rPr>
            </w:pPr>
          </w:p>
        </w:tc>
      </w:tr>
    </w:tbl>
    <w:p w:rsidR="00531BCB" w:rsidRDefault="00531BCB" w:rsidP="00531BCB">
      <w:pPr>
        <w:spacing w:before="240"/>
        <w:rPr>
          <w:rFonts w:ascii="Arial" w:hAnsi="Arial" w:cs="Arial"/>
          <w:b/>
          <w:sz w:val="18"/>
          <w:szCs w:val="18"/>
        </w:rPr>
      </w:pPr>
    </w:p>
    <w:p w:rsidR="006B5805" w:rsidRDefault="006B5805" w:rsidP="00531BCB">
      <w:pPr>
        <w:spacing w:before="240"/>
        <w:rPr>
          <w:rFonts w:ascii="Arial" w:hAnsi="Arial" w:cs="Arial"/>
          <w:b/>
          <w:sz w:val="18"/>
          <w:szCs w:val="18"/>
        </w:rPr>
      </w:pPr>
    </w:p>
    <w:p w:rsidR="006B5805" w:rsidRPr="006B5805" w:rsidRDefault="006B5805" w:rsidP="00531BCB">
      <w:pPr>
        <w:spacing w:before="240"/>
        <w:rPr>
          <w:rFonts w:ascii="Arial" w:hAnsi="Arial" w:cs="Arial"/>
          <w:b/>
          <w:sz w:val="18"/>
          <w:szCs w:val="1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3260"/>
        <w:gridCol w:w="1843"/>
        <w:gridCol w:w="1984"/>
      </w:tblGrid>
      <w:tr w:rsidR="00DF5CA7" w:rsidRPr="006B5805" w:rsidTr="0096520A">
        <w:trPr>
          <w:cantSplit/>
          <w:trHeight w:val="408"/>
        </w:trPr>
        <w:tc>
          <w:tcPr>
            <w:tcW w:w="2269" w:type="dxa"/>
            <w:vMerge w:val="restart"/>
            <w:vAlign w:val="center"/>
            <w:hideMark/>
          </w:tcPr>
          <w:p w:rsidR="00DF5CA7" w:rsidRPr="006B5805" w:rsidRDefault="0096520A" w:rsidP="005457FF">
            <w:pPr>
              <w:rPr>
                <w:rFonts w:ascii="Arial" w:hAnsi="Arial" w:cs="Arial"/>
              </w:rPr>
            </w:pPr>
            <w:r w:rsidRPr="006B5805">
              <w:rPr>
                <w:rFonts w:ascii="Arial" w:hAnsi="Arial" w:cs="Arial"/>
                <w:noProof/>
              </w:rPr>
              <w:lastRenderedPageBreak/>
              <w:drawing>
                <wp:anchor distT="0" distB="0" distL="114300" distR="114300" simplePos="0" relativeHeight="251660288" behindDoc="1" locked="0" layoutInCell="1" allowOverlap="1" wp14:anchorId="0E649385" wp14:editId="437C2125">
                  <wp:simplePos x="0" y="0"/>
                  <wp:positionH relativeFrom="column">
                    <wp:posOffset>211455</wp:posOffset>
                  </wp:positionH>
                  <wp:positionV relativeFrom="paragraph">
                    <wp:posOffset>-885190</wp:posOffset>
                  </wp:positionV>
                  <wp:extent cx="933450" cy="914400"/>
                  <wp:effectExtent l="0" t="0" r="0" b="0"/>
                  <wp:wrapTight wrapText="bothSides">
                    <wp:wrapPolygon edited="0">
                      <wp:start x="0" y="0"/>
                      <wp:lineTo x="0" y="21150"/>
                      <wp:lineTo x="21159" y="21150"/>
                      <wp:lineTo x="21159" y="0"/>
                      <wp:lineTo x="0" y="0"/>
                    </wp:wrapPolygon>
                  </wp:wrapTight>
                  <wp:docPr id="3" name="Resim 3"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60" w:type="dxa"/>
            <w:vMerge w:val="restart"/>
            <w:vAlign w:val="center"/>
            <w:hideMark/>
          </w:tcPr>
          <w:p w:rsidR="00DF5CA7" w:rsidRPr="006B5805" w:rsidRDefault="00DF5CA7" w:rsidP="005457FF">
            <w:pPr>
              <w:jc w:val="center"/>
              <w:rPr>
                <w:rFonts w:ascii="Arial" w:hAnsi="Arial" w:cs="Arial"/>
                <w:b/>
                <w:bCs/>
                <w:sz w:val="28"/>
                <w:szCs w:val="32"/>
              </w:rPr>
            </w:pPr>
            <w:r w:rsidRPr="006B5805">
              <w:rPr>
                <w:rFonts w:ascii="Arial" w:hAnsi="Arial" w:cs="Arial"/>
                <w:b/>
                <w:bCs/>
                <w:sz w:val="28"/>
                <w:szCs w:val="32"/>
              </w:rPr>
              <w:t>GÖREV YÖNETİMİ</w:t>
            </w:r>
          </w:p>
          <w:p w:rsidR="00DF5CA7" w:rsidRPr="006B5805" w:rsidRDefault="00DF5CA7" w:rsidP="005457FF">
            <w:pPr>
              <w:jc w:val="center"/>
              <w:rPr>
                <w:rFonts w:ascii="Arial" w:hAnsi="Arial" w:cs="Arial"/>
                <w:u w:val="single"/>
              </w:rPr>
            </w:pPr>
            <w:r w:rsidRPr="006B5805">
              <w:rPr>
                <w:rFonts w:ascii="Arial" w:hAnsi="Arial" w:cs="Arial"/>
                <w:b/>
                <w:bCs/>
                <w:sz w:val="28"/>
                <w:szCs w:val="32"/>
                <w:u w:val="single"/>
              </w:rPr>
              <w:t>DAİRE BAŞKANI</w:t>
            </w:r>
          </w:p>
        </w:tc>
        <w:tc>
          <w:tcPr>
            <w:tcW w:w="1843" w:type="dxa"/>
            <w:vAlign w:val="center"/>
            <w:hideMark/>
          </w:tcPr>
          <w:p w:rsidR="00DF5CA7" w:rsidRPr="006B5805" w:rsidRDefault="00DF5CA7" w:rsidP="005457FF">
            <w:pPr>
              <w:rPr>
                <w:rFonts w:ascii="Arial" w:hAnsi="Arial" w:cs="Arial"/>
                <w:b/>
                <w:bCs/>
                <w:sz w:val="18"/>
                <w:szCs w:val="18"/>
              </w:rPr>
            </w:pPr>
            <w:r w:rsidRPr="006B5805">
              <w:rPr>
                <w:rFonts w:ascii="Arial" w:hAnsi="Arial" w:cs="Arial"/>
                <w:b/>
                <w:sz w:val="18"/>
                <w:szCs w:val="18"/>
              </w:rPr>
              <w:t>Doküman No</w:t>
            </w:r>
          </w:p>
        </w:tc>
        <w:tc>
          <w:tcPr>
            <w:tcW w:w="1984" w:type="dxa"/>
            <w:vAlign w:val="center"/>
          </w:tcPr>
          <w:p w:rsidR="00DF5CA7" w:rsidRPr="006B5805" w:rsidRDefault="0096520A" w:rsidP="005457FF">
            <w:pPr>
              <w:rPr>
                <w:rFonts w:ascii="Arial" w:hAnsi="Arial" w:cs="Arial"/>
                <w:b/>
                <w:bCs/>
                <w:color w:val="FF0000"/>
                <w:sz w:val="18"/>
                <w:szCs w:val="18"/>
              </w:rPr>
            </w:pPr>
            <w:r w:rsidRPr="006B5805">
              <w:rPr>
                <w:rFonts w:ascii="Arial" w:hAnsi="Arial" w:cs="Arial"/>
                <w:b/>
                <w:bCs/>
                <w:color w:val="auto"/>
                <w:sz w:val="18"/>
                <w:szCs w:val="18"/>
              </w:rPr>
              <w:t>SÜ-KYS-BİDB-GT-01</w:t>
            </w:r>
          </w:p>
        </w:tc>
      </w:tr>
      <w:tr w:rsidR="00DF5CA7" w:rsidRPr="006B5805" w:rsidTr="0096520A">
        <w:trPr>
          <w:cantSplit/>
          <w:trHeight w:val="408"/>
        </w:trPr>
        <w:tc>
          <w:tcPr>
            <w:tcW w:w="2269" w:type="dxa"/>
            <w:vMerge/>
            <w:vAlign w:val="center"/>
            <w:hideMark/>
          </w:tcPr>
          <w:p w:rsidR="00DF5CA7" w:rsidRPr="006B5805" w:rsidRDefault="00DF5CA7" w:rsidP="005457FF">
            <w:pPr>
              <w:rPr>
                <w:rFonts w:ascii="Arial" w:hAnsi="Arial" w:cs="Arial"/>
              </w:rPr>
            </w:pPr>
          </w:p>
        </w:tc>
        <w:tc>
          <w:tcPr>
            <w:tcW w:w="3260" w:type="dxa"/>
            <w:vMerge/>
            <w:vAlign w:val="center"/>
            <w:hideMark/>
          </w:tcPr>
          <w:p w:rsidR="00DF5CA7" w:rsidRPr="006B5805" w:rsidRDefault="00DF5CA7" w:rsidP="005457FF">
            <w:pPr>
              <w:rPr>
                <w:rFonts w:ascii="Arial" w:hAnsi="Arial" w:cs="Arial"/>
                <w:b/>
                <w:bCs/>
                <w:sz w:val="36"/>
                <w:szCs w:val="32"/>
              </w:rPr>
            </w:pPr>
          </w:p>
        </w:tc>
        <w:tc>
          <w:tcPr>
            <w:tcW w:w="1843" w:type="dxa"/>
            <w:vAlign w:val="center"/>
            <w:hideMark/>
          </w:tcPr>
          <w:p w:rsidR="00DF5CA7" w:rsidRPr="006B5805" w:rsidRDefault="00DF5CA7" w:rsidP="005457FF">
            <w:pPr>
              <w:rPr>
                <w:rFonts w:ascii="Arial" w:hAnsi="Arial" w:cs="Arial"/>
                <w:b/>
                <w:bCs/>
                <w:sz w:val="18"/>
                <w:szCs w:val="18"/>
              </w:rPr>
            </w:pPr>
            <w:r w:rsidRPr="006B5805">
              <w:rPr>
                <w:rFonts w:ascii="Arial" w:hAnsi="Arial" w:cs="Arial"/>
                <w:b/>
                <w:sz w:val="18"/>
                <w:szCs w:val="18"/>
              </w:rPr>
              <w:t>Yayın Tarihi</w:t>
            </w:r>
          </w:p>
        </w:tc>
        <w:tc>
          <w:tcPr>
            <w:tcW w:w="1984" w:type="dxa"/>
            <w:vAlign w:val="center"/>
          </w:tcPr>
          <w:p w:rsidR="00DF5CA7" w:rsidRPr="006B5805" w:rsidRDefault="00DF5CA7" w:rsidP="005457FF">
            <w:pPr>
              <w:rPr>
                <w:rFonts w:ascii="Arial" w:hAnsi="Arial" w:cs="Arial"/>
                <w:bCs/>
                <w:sz w:val="18"/>
                <w:szCs w:val="18"/>
              </w:rPr>
            </w:pPr>
            <w:r w:rsidRPr="006B5805">
              <w:rPr>
                <w:rFonts w:ascii="Arial" w:hAnsi="Arial" w:cs="Arial"/>
                <w:bCs/>
                <w:sz w:val="18"/>
                <w:szCs w:val="18"/>
              </w:rPr>
              <w:t>01.02.2018</w:t>
            </w:r>
          </w:p>
        </w:tc>
      </w:tr>
      <w:tr w:rsidR="00DF5CA7" w:rsidRPr="006B5805" w:rsidTr="0096520A">
        <w:trPr>
          <w:cantSplit/>
          <w:trHeight w:val="408"/>
        </w:trPr>
        <w:tc>
          <w:tcPr>
            <w:tcW w:w="2269" w:type="dxa"/>
            <w:vMerge/>
            <w:vAlign w:val="center"/>
            <w:hideMark/>
          </w:tcPr>
          <w:p w:rsidR="00DF5CA7" w:rsidRPr="006B5805" w:rsidRDefault="00DF5CA7" w:rsidP="005457FF">
            <w:pPr>
              <w:rPr>
                <w:rFonts w:ascii="Arial" w:hAnsi="Arial" w:cs="Arial"/>
              </w:rPr>
            </w:pPr>
          </w:p>
        </w:tc>
        <w:tc>
          <w:tcPr>
            <w:tcW w:w="3260" w:type="dxa"/>
            <w:vMerge/>
            <w:vAlign w:val="center"/>
            <w:hideMark/>
          </w:tcPr>
          <w:p w:rsidR="00DF5CA7" w:rsidRPr="006B5805" w:rsidRDefault="00DF5CA7" w:rsidP="005457FF">
            <w:pPr>
              <w:rPr>
                <w:rFonts w:ascii="Arial" w:hAnsi="Arial" w:cs="Arial"/>
                <w:b/>
                <w:bCs/>
                <w:sz w:val="36"/>
                <w:szCs w:val="32"/>
              </w:rPr>
            </w:pPr>
          </w:p>
        </w:tc>
        <w:tc>
          <w:tcPr>
            <w:tcW w:w="1843" w:type="dxa"/>
            <w:vAlign w:val="center"/>
            <w:hideMark/>
          </w:tcPr>
          <w:p w:rsidR="00DF5CA7" w:rsidRPr="006B5805" w:rsidRDefault="00DF5CA7" w:rsidP="005457FF">
            <w:pPr>
              <w:rPr>
                <w:rFonts w:ascii="Arial" w:hAnsi="Arial" w:cs="Arial"/>
                <w:b/>
                <w:bCs/>
                <w:sz w:val="18"/>
                <w:szCs w:val="18"/>
              </w:rPr>
            </w:pPr>
            <w:r w:rsidRPr="006B5805">
              <w:rPr>
                <w:rFonts w:ascii="Arial" w:hAnsi="Arial" w:cs="Arial"/>
                <w:b/>
                <w:sz w:val="18"/>
                <w:szCs w:val="18"/>
              </w:rPr>
              <w:t>Revizyon Tarihi/No</w:t>
            </w:r>
          </w:p>
        </w:tc>
        <w:tc>
          <w:tcPr>
            <w:tcW w:w="1984" w:type="dxa"/>
            <w:vAlign w:val="center"/>
          </w:tcPr>
          <w:p w:rsidR="00DF5CA7" w:rsidRPr="006B5805" w:rsidRDefault="00DF5CA7" w:rsidP="005457FF">
            <w:pPr>
              <w:rPr>
                <w:rFonts w:ascii="Arial" w:hAnsi="Arial" w:cs="Arial"/>
                <w:bCs/>
                <w:sz w:val="18"/>
                <w:szCs w:val="18"/>
              </w:rPr>
            </w:pPr>
            <w:r w:rsidRPr="006B5805">
              <w:rPr>
                <w:rFonts w:ascii="Arial" w:hAnsi="Arial" w:cs="Arial"/>
                <w:bCs/>
                <w:sz w:val="18"/>
                <w:szCs w:val="18"/>
              </w:rPr>
              <w:t>00</w:t>
            </w:r>
          </w:p>
        </w:tc>
      </w:tr>
      <w:tr w:rsidR="00DF5CA7" w:rsidRPr="006B5805" w:rsidTr="0096520A">
        <w:trPr>
          <w:cantSplit/>
          <w:trHeight w:val="408"/>
        </w:trPr>
        <w:tc>
          <w:tcPr>
            <w:tcW w:w="2269" w:type="dxa"/>
            <w:vMerge/>
            <w:vAlign w:val="center"/>
            <w:hideMark/>
          </w:tcPr>
          <w:p w:rsidR="00DF5CA7" w:rsidRPr="006B5805" w:rsidRDefault="00DF5CA7" w:rsidP="005457FF">
            <w:pPr>
              <w:rPr>
                <w:rFonts w:ascii="Arial" w:hAnsi="Arial" w:cs="Arial"/>
              </w:rPr>
            </w:pPr>
          </w:p>
        </w:tc>
        <w:tc>
          <w:tcPr>
            <w:tcW w:w="3260" w:type="dxa"/>
            <w:vMerge/>
            <w:vAlign w:val="center"/>
            <w:hideMark/>
          </w:tcPr>
          <w:p w:rsidR="00DF5CA7" w:rsidRPr="006B5805" w:rsidRDefault="00DF5CA7" w:rsidP="005457FF">
            <w:pPr>
              <w:rPr>
                <w:rFonts w:ascii="Arial" w:hAnsi="Arial" w:cs="Arial"/>
                <w:b/>
                <w:bCs/>
                <w:sz w:val="36"/>
                <w:szCs w:val="32"/>
              </w:rPr>
            </w:pPr>
          </w:p>
        </w:tc>
        <w:tc>
          <w:tcPr>
            <w:tcW w:w="1843" w:type="dxa"/>
            <w:vAlign w:val="center"/>
            <w:hideMark/>
          </w:tcPr>
          <w:p w:rsidR="00DF5CA7" w:rsidRPr="006B5805" w:rsidRDefault="00DF5CA7" w:rsidP="005457FF">
            <w:pPr>
              <w:rPr>
                <w:rFonts w:ascii="Arial" w:hAnsi="Arial" w:cs="Arial"/>
                <w:b/>
                <w:bCs/>
                <w:sz w:val="18"/>
                <w:szCs w:val="18"/>
              </w:rPr>
            </w:pPr>
            <w:r w:rsidRPr="006B5805">
              <w:rPr>
                <w:rFonts w:ascii="Arial" w:hAnsi="Arial" w:cs="Arial"/>
                <w:b/>
                <w:sz w:val="18"/>
                <w:szCs w:val="18"/>
              </w:rPr>
              <w:t>Sayfa No</w:t>
            </w:r>
          </w:p>
        </w:tc>
        <w:tc>
          <w:tcPr>
            <w:tcW w:w="1984" w:type="dxa"/>
            <w:vAlign w:val="center"/>
          </w:tcPr>
          <w:p w:rsidR="00DF5CA7" w:rsidRPr="006B5805" w:rsidRDefault="00DF5CA7" w:rsidP="005457FF">
            <w:pPr>
              <w:rPr>
                <w:rFonts w:ascii="Arial" w:hAnsi="Arial" w:cs="Arial"/>
                <w:bCs/>
                <w:sz w:val="18"/>
                <w:szCs w:val="18"/>
              </w:rPr>
            </w:pPr>
            <w:r w:rsidRPr="006B5805">
              <w:rPr>
                <w:rFonts w:ascii="Arial" w:hAnsi="Arial" w:cs="Arial"/>
                <w:bCs/>
                <w:sz w:val="18"/>
                <w:szCs w:val="18"/>
              </w:rPr>
              <w:t>2-2</w:t>
            </w:r>
          </w:p>
        </w:tc>
      </w:tr>
    </w:tbl>
    <w:p w:rsidR="00280132" w:rsidRPr="006B5805" w:rsidRDefault="00280132"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Akademik ve idari personelin özlük hakları işlemlerinin yürütülmesini sağlar.</w:t>
      </w:r>
    </w:p>
    <w:p w:rsidR="00280132" w:rsidRPr="006B5805" w:rsidRDefault="00280132"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Bilgi edinme yasası çerçevesinde, bilgi istemi niteliğini taşıyan yazılara cevap verir.</w:t>
      </w:r>
    </w:p>
    <w:p w:rsidR="00280132" w:rsidRPr="006B5805" w:rsidRDefault="00280132"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Daire Başkanlığını işlerinin düzenli bir biçimde yürütülmesini sağlar.</w:t>
      </w:r>
    </w:p>
    <w:p w:rsidR="00280132" w:rsidRPr="006B5805" w:rsidRDefault="00280132"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İdari personelin izinlerini Daire Başkanlığındaki işleyişi aksatmayacak biçimde düzenler.</w:t>
      </w:r>
    </w:p>
    <w:p w:rsidR="00280132" w:rsidRPr="006B5805" w:rsidRDefault="00280132"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Üst makamların imzasına sunulacak yazıları parafe eder.</w:t>
      </w:r>
    </w:p>
    <w:p w:rsidR="00280132" w:rsidRPr="006B5805" w:rsidRDefault="00280132"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Daire Başkanlığını için gerekli olan her türlü mal ve malzeme alımlarında taşınır kayıt kontrol yetkilisi ve ayniyat saymanı ile eşgüdümlü çalışır.</w:t>
      </w:r>
    </w:p>
    <w:p w:rsidR="00280132" w:rsidRPr="006B5805" w:rsidRDefault="00280132"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Değerlendirme ve kalite geliştirme çalışmaları için standartların belirlenmesini sağlar.</w:t>
      </w:r>
    </w:p>
    <w:p w:rsidR="00280132" w:rsidRPr="006B5805" w:rsidRDefault="00280132"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Daire Başkanlığında yürütülen işler ile ilgili yeterliliklerinin belirlenmesini sağlar.</w:t>
      </w:r>
    </w:p>
    <w:p w:rsidR="00280132" w:rsidRPr="006B5805" w:rsidRDefault="00280132"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Daire Başkanlığı ile ilgili öz değerlendirme raporunu hazırlar.</w:t>
      </w:r>
    </w:p>
    <w:p w:rsidR="00280132" w:rsidRPr="006B5805" w:rsidRDefault="00280132"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Daire Başkanlığının stratejik planını hazırlar. Belirlenen standartların kalitesinin geliştirilmesini sağlar.</w:t>
      </w:r>
    </w:p>
    <w:p w:rsidR="00280132" w:rsidRPr="006B5805" w:rsidRDefault="00280132" w:rsidP="00765B24">
      <w:pPr>
        <w:pStyle w:val="ListeParagraf"/>
        <w:numPr>
          <w:ilvl w:val="0"/>
          <w:numId w:val="4"/>
        </w:numPr>
        <w:spacing w:before="240"/>
        <w:rPr>
          <w:rFonts w:ascii="Arial" w:hAnsi="Arial" w:cs="Arial"/>
          <w:b/>
          <w:sz w:val="18"/>
          <w:szCs w:val="18"/>
        </w:rPr>
      </w:pPr>
      <w:r w:rsidRPr="006B5805">
        <w:rPr>
          <w:rFonts w:ascii="Arial" w:hAnsi="Arial" w:cs="Arial"/>
          <w:sz w:val="18"/>
          <w:szCs w:val="18"/>
        </w:rPr>
        <w:t>Amirlerince verilecek benzeri görevleri yapar.</w:t>
      </w:r>
    </w:p>
    <w:p w:rsidR="00AA6BED" w:rsidRPr="006B5805" w:rsidRDefault="00AA6BED" w:rsidP="00765B24">
      <w:pPr>
        <w:spacing w:before="240" w:line="480" w:lineRule="auto"/>
        <w:rPr>
          <w:rFonts w:ascii="Arial" w:hAnsi="Arial" w:cs="Arial"/>
          <w:b/>
          <w:sz w:val="18"/>
          <w:szCs w:val="18"/>
        </w:rPr>
      </w:pPr>
      <w:r w:rsidRPr="006B5805">
        <w:rPr>
          <w:rFonts w:ascii="Arial" w:hAnsi="Arial" w:cs="Arial"/>
          <w:b/>
          <w:sz w:val="18"/>
          <w:szCs w:val="18"/>
        </w:rPr>
        <w:t xml:space="preserve">Yetkileri  </w:t>
      </w:r>
    </w:p>
    <w:p w:rsidR="00AA6BED" w:rsidRPr="006B5805" w:rsidRDefault="00AA6BED" w:rsidP="00280132">
      <w:pPr>
        <w:ind w:left="426"/>
        <w:rPr>
          <w:rFonts w:ascii="Arial" w:hAnsi="Arial" w:cs="Arial"/>
          <w:sz w:val="18"/>
          <w:szCs w:val="18"/>
        </w:rPr>
      </w:pPr>
      <w:r w:rsidRPr="006B5805">
        <w:rPr>
          <w:rFonts w:ascii="Arial" w:hAnsi="Arial" w:cs="Arial"/>
          <w:sz w:val="18"/>
          <w:szCs w:val="18"/>
        </w:rPr>
        <w:t xml:space="preserve">1. Yukarıda belirtilen görev ve sorumlulukları gerçekleştirme yetkisine sahip olmak </w:t>
      </w:r>
    </w:p>
    <w:p w:rsidR="00AA6BED" w:rsidRPr="006B5805" w:rsidRDefault="00AA6BED" w:rsidP="00280132">
      <w:pPr>
        <w:ind w:left="426"/>
        <w:rPr>
          <w:rFonts w:ascii="Arial" w:hAnsi="Arial" w:cs="Arial"/>
          <w:sz w:val="18"/>
          <w:szCs w:val="18"/>
        </w:rPr>
      </w:pPr>
      <w:r w:rsidRPr="006B5805">
        <w:rPr>
          <w:rFonts w:ascii="Arial" w:hAnsi="Arial" w:cs="Arial"/>
          <w:sz w:val="18"/>
          <w:szCs w:val="18"/>
        </w:rPr>
        <w:t xml:space="preserve">2. Faaliyetlerin gerçekleştirilmesi için gerekli araç ve gereci kullanabilmek  </w:t>
      </w:r>
    </w:p>
    <w:p w:rsidR="00AA6BED" w:rsidRPr="006B5805" w:rsidRDefault="00AA6BED" w:rsidP="00280132">
      <w:pPr>
        <w:ind w:left="426"/>
        <w:rPr>
          <w:rFonts w:ascii="Arial" w:hAnsi="Arial" w:cs="Arial"/>
          <w:sz w:val="18"/>
          <w:szCs w:val="18"/>
        </w:rPr>
      </w:pPr>
      <w:r w:rsidRPr="006B5805">
        <w:rPr>
          <w:rFonts w:ascii="Arial" w:hAnsi="Arial" w:cs="Arial"/>
          <w:sz w:val="18"/>
          <w:szCs w:val="18"/>
        </w:rPr>
        <w:t xml:space="preserve">3. Selçuk Üniversitesini temsil yetkisini kullanmak </w:t>
      </w:r>
    </w:p>
    <w:p w:rsidR="00AA6BED" w:rsidRPr="006B5805" w:rsidRDefault="00AA6BED" w:rsidP="00280132">
      <w:pPr>
        <w:ind w:left="426"/>
        <w:rPr>
          <w:rFonts w:ascii="Arial" w:hAnsi="Arial" w:cs="Arial"/>
          <w:sz w:val="18"/>
          <w:szCs w:val="18"/>
        </w:rPr>
      </w:pPr>
      <w:r w:rsidRPr="006B5805">
        <w:rPr>
          <w:rFonts w:ascii="Arial" w:hAnsi="Arial" w:cs="Arial"/>
          <w:sz w:val="18"/>
          <w:szCs w:val="18"/>
        </w:rPr>
        <w:t xml:space="preserve">4. İmza yetkisine sahip olmak  </w:t>
      </w:r>
    </w:p>
    <w:p w:rsidR="00AA6BED" w:rsidRPr="006B5805" w:rsidRDefault="00AA6BED" w:rsidP="00280132">
      <w:pPr>
        <w:ind w:left="426"/>
        <w:rPr>
          <w:rFonts w:ascii="Arial" w:hAnsi="Arial" w:cs="Arial"/>
          <w:sz w:val="18"/>
          <w:szCs w:val="18"/>
        </w:rPr>
      </w:pPr>
      <w:r w:rsidRPr="006B5805">
        <w:rPr>
          <w:rFonts w:ascii="Arial" w:hAnsi="Arial" w:cs="Arial"/>
          <w:sz w:val="18"/>
          <w:szCs w:val="18"/>
        </w:rPr>
        <w:t>5.</w:t>
      </w:r>
      <w:r w:rsidR="00DF5CA7" w:rsidRPr="006B5805">
        <w:rPr>
          <w:rFonts w:ascii="Arial" w:hAnsi="Arial" w:cs="Arial"/>
          <w:sz w:val="18"/>
          <w:szCs w:val="18"/>
        </w:rPr>
        <w:t xml:space="preserve"> </w:t>
      </w:r>
      <w:r w:rsidRPr="006B5805">
        <w:rPr>
          <w:rFonts w:ascii="Arial" w:hAnsi="Arial" w:cs="Arial"/>
          <w:sz w:val="18"/>
          <w:szCs w:val="18"/>
        </w:rPr>
        <w:t xml:space="preserve">Harcama yetkisi kullanmak  </w:t>
      </w:r>
    </w:p>
    <w:p w:rsidR="00AA6BED" w:rsidRPr="006B5805" w:rsidRDefault="00AA6BED" w:rsidP="00280132">
      <w:pPr>
        <w:ind w:left="426"/>
        <w:rPr>
          <w:rFonts w:ascii="Arial" w:hAnsi="Arial" w:cs="Arial"/>
          <w:sz w:val="18"/>
          <w:szCs w:val="18"/>
        </w:rPr>
      </w:pPr>
      <w:r w:rsidRPr="006B5805">
        <w:rPr>
          <w:rFonts w:ascii="Arial" w:hAnsi="Arial" w:cs="Arial"/>
          <w:sz w:val="18"/>
          <w:szCs w:val="18"/>
        </w:rPr>
        <w:t>6.</w:t>
      </w:r>
      <w:r w:rsidR="00DF5CA7" w:rsidRPr="006B5805">
        <w:rPr>
          <w:rFonts w:ascii="Arial" w:hAnsi="Arial" w:cs="Arial"/>
          <w:sz w:val="18"/>
          <w:szCs w:val="18"/>
        </w:rPr>
        <w:t xml:space="preserve"> </w:t>
      </w:r>
      <w:r w:rsidRPr="006B5805">
        <w:rPr>
          <w:rFonts w:ascii="Arial" w:hAnsi="Arial" w:cs="Arial"/>
          <w:sz w:val="18"/>
          <w:szCs w:val="18"/>
        </w:rPr>
        <w:t xml:space="preserve">Emrindeki yönetici ve personele iş verme, yönlendirme, yaptıkları işleri kontrol etme, düzeltme, gerektiğinde uyarma, bilgi ve rapor isteme yetkisine sahip olmak   </w:t>
      </w:r>
    </w:p>
    <w:p w:rsidR="00AA6BED" w:rsidRPr="006B5805" w:rsidRDefault="00AA6BED" w:rsidP="00280132">
      <w:pPr>
        <w:ind w:left="426"/>
        <w:rPr>
          <w:rFonts w:ascii="Arial" w:hAnsi="Arial" w:cs="Arial"/>
          <w:sz w:val="18"/>
          <w:szCs w:val="18"/>
        </w:rPr>
      </w:pPr>
      <w:r w:rsidRPr="006B5805">
        <w:rPr>
          <w:rFonts w:ascii="Arial" w:hAnsi="Arial" w:cs="Arial"/>
          <w:sz w:val="18"/>
          <w:szCs w:val="18"/>
        </w:rPr>
        <w:t>7.</w:t>
      </w:r>
      <w:r w:rsidR="00DF5CA7" w:rsidRPr="006B5805">
        <w:rPr>
          <w:rFonts w:ascii="Arial" w:hAnsi="Arial" w:cs="Arial"/>
          <w:sz w:val="18"/>
          <w:szCs w:val="18"/>
        </w:rPr>
        <w:t xml:space="preserve"> </w:t>
      </w:r>
      <w:r w:rsidRPr="006B5805">
        <w:rPr>
          <w:rFonts w:ascii="Arial" w:hAnsi="Arial" w:cs="Arial"/>
          <w:sz w:val="18"/>
          <w:szCs w:val="18"/>
        </w:rPr>
        <w:t xml:space="preserve">Emrindeki yönetici ve personeli, ödüllendirme, eğitim verme, görevini değiştirme ve izin verme yetkisine sahip olmak </w:t>
      </w:r>
    </w:p>
    <w:p w:rsidR="00AA6BED" w:rsidRPr="006B5805" w:rsidRDefault="00AA6BED" w:rsidP="00280132">
      <w:pPr>
        <w:ind w:left="426"/>
        <w:rPr>
          <w:rFonts w:ascii="Arial" w:hAnsi="Arial" w:cs="Arial"/>
          <w:sz w:val="18"/>
          <w:szCs w:val="18"/>
        </w:rPr>
      </w:pPr>
      <w:r w:rsidRPr="006B5805">
        <w:rPr>
          <w:rFonts w:ascii="Arial" w:hAnsi="Arial" w:cs="Arial"/>
          <w:sz w:val="18"/>
          <w:szCs w:val="18"/>
        </w:rPr>
        <w:t>8.</w:t>
      </w:r>
      <w:r w:rsidR="00DF5CA7" w:rsidRPr="006B5805">
        <w:rPr>
          <w:rFonts w:ascii="Arial" w:hAnsi="Arial" w:cs="Arial"/>
          <w:sz w:val="18"/>
          <w:szCs w:val="18"/>
        </w:rPr>
        <w:t xml:space="preserve"> </w:t>
      </w:r>
      <w:r w:rsidRPr="006B5805">
        <w:rPr>
          <w:rFonts w:ascii="Arial" w:hAnsi="Arial" w:cs="Arial"/>
          <w:sz w:val="18"/>
          <w:szCs w:val="18"/>
        </w:rPr>
        <w:t xml:space="preserve">Kuruma alınacak personelin seçiminde değerlendirmeleri karara bağlama ve onaylama yetkisine sahip olmak.   </w:t>
      </w:r>
    </w:p>
    <w:p w:rsidR="00AA6BED" w:rsidRPr="006B5805" w:rsidRDefault="00AA6BED" w:rsidP="00765B24">
      <w:pPr>
        <w:spacing w:before="240" w:line="480" w:lineRule="auto"/>
        <w:rPr>
          <w:rFonts w:ascii="Arial" w:hAnsi="Arial" w:cs="Arial"/>
          <w:b/>
          <w:sz w:val="18"/>
          <w:szCs w:val="18"/>
        </w:rPr>
      </w:pPr>
      <w:r w:rsidRPr="006B5805">
        <w:rPr>
          <w:rFonts w:ascii="Arial" w:hAnsi="Arial" w:cs="Arial"/>
          <w:b/>
          <w:sz w:val="18"/>
          <w:szCs w:val="18"/>
        </w:rPr>
        <w:t xml:space="preserve">Üst Yöneticisi  </w:t>
      </w:r>
    </w:p>
    <w:p w:rsidR="00AA6BED" w:rsidRPr="006B5805" w:rsidRDefault="00AA6BED" w:rsidP="00AA6BED">
      <w:pPr>
        <w:rPr>
          <w:rFonts w:ascii="Arial" w:hAnsi="Arial" w:cs="Arial"/>
          <w:sz w:val="18"/>
          <w:szCs w:val="18"/>
        </w:rPr>
      </w:pPr>
      <w:r w:rsidRPr="006B5805">
        <w:rPr>
          <w:rFonts w:ascii="Arial" w:hAnsi="Arial" w:cs="Arial"/>
          <w:sz w:val="18"/>
          <w:szCs w:val="18"/>
        </w:rPr>
        <w:t xml:space="preserve">Rektör, Rektör Yardımcısı, Genel Sekreter    </w:t>
      </w:r>
    </w:p>
    <w:p w:rsidR="00AA6BED" w:rsidRPr="006B5805" w:rsidRDefault="00AA6BED" w:rsidP="00765B24">
      <w:pPr>
        <w:spacing w:before="240" w:line="480" w:lineRule="auto"/>
        <w:rPr>
          <w:rFonts w:ascii="Arial" w:hAnsi="Arial" w:cs="Arial"/>
          <w:sz w:val="18"/>
          <w:szCs w:val="18"/>
        </w:rPr>
      </w:pPr>
      <w:r w:rsidRPr="006B5805">
        <w:rPr>
          <w:rFonts w:ascii="Arial" w:hAnsi="Arial" w:cs="Arial"/>
          <w:b/>
          <w:sz w:val="18"/>
          <w:szCs w:val="18"/>
        </w:rPr>
        <w:t>Nitelikleri</w:t>
      </w:r>
      <w:r w:rsidRPr="006B5805">
        <w:rPr>
          <w:rFonts w:ascii="Arial" w:hAnsi="Arial" w:cs="Arial"/>
          <w:sz w:val="18"/>
          <w:szCs w:val="18"/>
        </w:rPr>
        <w:t xml:space="preserve">  </w:t>
      </w:r>
    </w:p>
    <w:p w:rsidR="00AA6BED" w:rsidRPr="006B5805" w:rsidRDefault="00AA6BED" w:rsidP="00DF5CA7">
      <w:pPr>
        <w:ind w:left="426"/>
        <w:rPr>
          <w:rFonts w:ascii="Arial" w:hAnsi="Arial" w:cs="Arial"/>
          <w:sz w:val="18"/>
          <w:szCs w:val="18"/>
        </w:rPr>
      </w:pPr>
      <w:r w:rsidRPr="006B5805">
        <w:rPr>
          <w:rFonts w:ascii="Arial" w:hAnsi="Arial" w:cs="Arial"/>
          <w:sz w:val="18"/>
          <w:szCs w:val="18"/>
        </w:rPr>
        <w:t xml:space="preserve">1. 657 Sayılı Devlet Memurları Kanunu’nda belirtilen genel niteliklere sahip olmak,   </w:t>
      </w:r>
    </w:p>
    <w:p w:rsidR="00AA6BED" w:rsidRPr="006B5805" w:rsidRDefault="00AA6BED" w:rsidP="00DF5CA7">
      <w:pPr>
        <w:ind w:left="426"/>
        <w:rPr>
          <w:rFonts w:ascii="Arial" w:hAnsi="Arial" w:cs="Arial"/>
          <w:sz w:val="18"/>
          <w:szCs w:val="18"/>
        </w:rPr>
      </w:pPr>
      <w:r w:rsidRPr="006B5805">
        <w:rPr>
          <w:rFonts w:ascii="Arial" w:hAnsi="Arial" w:cs="Arial"/>
          <w:sz w:val="18"/>
          <w:szCs w:val="18"/>
        </w:rPr>
        <w:t xml:space="preserve">2. Görevinin gerektirdiği düzeyde iş deneyimine sahip olmak,   </w:t>
      </w:r>
    </w:p>
    <w:p w:rsidR="00AA6BED" w:rsidRPr="006B5805" w:rsidRDefault="00AA6BED" w:rsidP="00DF5CA7">
      <w:pPr>
        <w:ind w:left="426"/>
        <w:rPr>
          <w:rFonts w:ascii="Arial" w:hAnsi="Arial" w:cs="Arial"/>
          <w:sz w:val="18"/>
          <w:szCs w:val="18"/>
        </w:rPr>
      </w:pPr>
      <w:r w:rsidRPr="006B5805">
        <w:rPr>
          <w:rFonts w:ascii="Arial" w:hAnsi="Arial" w:cs="Arial"/>
          <w:sz w:val="18"/>
          <w:szCs w:val="18"/>
        </w:rPr>
        <w:t xml:space="preserve">3. Yöneticilik niteliklerine sahip olmak; sevk ve idare gereklerini bilmek,   </w:t>
      </w:r>
    </w:p>
    <w:p w:rsidR="00AA6BED" w:rsidRPr="006B5805" w:rsidRDefault="00AA6BED" w:rsidP="00DF5CA7">
      <w:pPr>
        <w:ind w:left="426"/>
        <w:rPr>
          <w:rFonts w:ascii="Arial" w:hAnsi="Arial" w:cs="Arial"/>
          <w:sz w:val="18"/>
          <w:szCs w:val="18"/>
        </w:rPr>
      </w:pPr>
      <w:r w:rsidRPr="006B5805">
        <w:rPr>
          <w:rFonts w:ascii="Arial" w:hAnsi="Arial" w:cs="Arial"/>
          <w:sz w:val="18"/>
          <w:szCs w:val="18"/>
        </w:rPr>
        <w:t xml:space="preserve">4. Faaliyetlerini en iyi şekilde sürdürebilmesi için gerekli karar verme ve sorun çözme niteliklerine sahip olmak.     </w:t>
      </w:r>
    </w:p>
    <w:p w:rsidR="00AA6BED" w:rsidRPr="006B5805" w:rsidRDefault="00AA6BED" w:rsidP="00765B24">
      <w:pPr>
        <w:spacing w:before="240" w:line="480" w:lineRule="auto"/>
        <w:rPr>
          <w:rFonts w:ascii="Arial" w:hAnsi="Arial" w:cs="Arial"/>
          <w:sz w:val="18"/>
          <w:szCs w:val="18"/>
        </w:rPr>
      </w:pPr>
      <w:r w:rsidRPr="006B5805">
        <w:rPr>
          <w:rFonts w:ascii="Arial" w:hAnsi="Arial" w:cs="Arial"/>
          <w:b/>
          <w:sz w:val="18"/>
          <w:szCs w:val="18"/>
        </w:rPr>
        <w:t>Sorumlulukları</w:t>
      </w:r>
      <w:r w:rsidRPr="006B5805">
        <w:rPr>
          <w:rFonts w:ascii="Arial" w:hAnsi="Arial" w:cs="Arial"/>
          <w:sz w:val="18"/>
          <w:szCs w:val="18"/>
        </w:rPr>
        <w:t xml:space="preserve">  </w:t>
      </w:r>
    </w:p>
    <w:p w:rsidR="00C853AC" w:rsidRPr="006B5805" w:rsidRDefault="00AA6BED" w:rsidP="00AA6BED">
      <w:pPr>
        <w:rPr>
          <w:rFonts w:ascii="Arial" w:hAnsi="Arial" w:cs="Arial"/>
          <w:sz w:val="18"/>
          <w:szCs w:val="18"/>
        </w:rPr>
      </w:pPr>
      <w:r w:rsidRPr="006B5805">
        <w:rPr>
          <w:rFonts w:ascii="Arial" w:hAnsi="Arial" w:cs="Arial"/>
          <w:sz w:val="18"/>
          <w:szCs w:val="18"/>
        </w:rPr>
        <w:t>Daire Başkanı, yukarıda yazılı olan bütün bu görevleri kanunlara ve yönetmeliklere uygun olarak yerine getirirken, Rektöre karşı sorumludur.</w:t>
      </w:r>
    </w:p>
    <w:p w:rsidR="00DF5CA7" w:rsidRPr="006B5805" w:rsidRDefault="00DF5CA7" w:rsidP="00AA6BED">
      <w:pPr>
        <w:rPr>
          <w:rFonts w:ascii="Arial" w:hAnsi="Arial" w:cs="Arial"/>
          <w:sz w:val="18"/>
          <w:szCs w:val="18"/>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4234"/>
        <w:gridCol w:w="1134"/>
      </w:tblGrid>
      <w:tr w:rsidR="00C853AC" w:rsidRPr="006B5805" w:rsidTr="005457FF">
        <w:trPr>
          <w:trHeight w:val="397"/>
        </w:trPr>
        <w:tc>
          <w:tcPr>
            <w:tcW w:w="4130" w:type="dxa"/>
            <w:shd w:val="clear" w:color="auto" w:fill="auto"/>
            <w:vAlign w:val="center"/>
          </w:tcPr>
          <w:p w:rsidR="00C853AC" w:rsidRPr="006B5805" w:rsidRDefault="00DF5CA7" w:rsidP="005457FF">
            <w:pPr>
              <w:spacing w:after="0"/>
              <w:jc w:val="center"/>
              <w:rPr>
                <w:rFonts w:ascii="Arial" w:hAnsi="Arial" w:cs="Arial"/>
                <w:b/>
                <w:sz w:val="18"/>
                <w:szCs w:val="18"/>
              </w:rPr>
            </w:pPr>
            <w:r w:rsidRPr="006B5805">
              <w:rPr>
                <w:rFonts w:ascii="Arial" w:hAnsi="Arial" w:cs="Arial"/>
                <w:b/>
                <w:sz w:val="18"/>
                <w:szCs w:val="18"/>
              </w:rPr>
              <w:t>H</w:t>
            </w:r>
            <w:r w:rsidR="00C853AC" w:rsidRPr="006B5805">
              <w:rPr>
                <w:rFonts w:ascii="Arial" w:hAnsi="Arial" w:cs="Arial"/>
                <w:b/>
                <w:sz w:val="18"/>
                <w:szCs w:val="18"/>
              </w:rPr>
              <w:t>azırlayan Kalite Yönetim Temsilcisi</w:t>
            </w:r>
          </w:p>
        </w:tc>
        <w:tc>
          <w:tcPr>
            <w:tcW w:w="4234" w:type="dxa"/>
            <w:shd w:val="clear" w:color="auto" w:fill="auto"/>
            <w:vAlign w:val="center"/>
          </w:tcPr>
          <w:p w:rsidR="00C853AC" w:rsidRPr="006B5805" w:rsidRDefault="00C853AC" w:rsidP="005457FF">
            <w:pPr>
              <w:spacing w:after="0"/>
              <w:jc w:val="center"/>
              <w:rPr>
                <w:rFonts w:ascii="Arial" w:hAnsi="Arial" w:cs="Arial"/>
                <w:b/>
                <w:sz w:val="18"/>
                <w:szCs w:val="18"/>
              </w:rPr>
            </w:pPr>
            <w:r w:rsidRPr="006B5805">
              <w:rPr>
                <w:rFonts w:ascii="Arial" w:hAnsi="Arial" w:cs="Arial"/>
                <w:b/>
                <w:sz w:val="18"/>
                <w:szCs w:val="18"/>
              </w:rPr>
              <w:t>Onaylayan Daire Başkanı</w:t>
            </w:r>
          </w:p>
        </w:tc>
        <w:tc>
          <w:tcPr>
            <w:tcW w:w="1134" w:type="dxa"/>
            <w:vMerge w:val="restart"/>
            <w:shd w:val="clear" w:color="auto" w:fill="auto"/>
            <w:vAlign w:val="center"/>
          </w:tcPr>
          <w:p w:rsidR="00C853AC" w:rsidRPr="006B5805" w:rsidRDefault="00C853AC" w:rsidP="005457FF">
            <w:pPr>
              <w:spacing w:after="0"/>
              <w:jc w:val="center"/>
              <w:rPr>
                <w:rFonts w:ascii="Arial" w:hAnsi="Arial" w:cs="Arial"/>
                <w:sz w:val="18"/>
                <w:szCs w:val="18"/>
              </w:rPr>
            </w:pPr>
            <w:r w:rsidRPr="006B5805">
              <w:rPr>
                <w:rFonts w:ascii="Arial" w:hAnsi="Arial" w:cs="Arial"/>
                <w:sz w:val="18"/>
                <w:szCs w:val="18"/>
              </w:rPr>
              <w:t>Sayfa No</w:t>
            </w:r>
          </w:p>
          <w:p w:rsidR="00C853AC" w:rsidRPr="006B5805" w:rsidRDefault="00DF5CA7" w:rsidP="00C853AC">
            <w:pPr>
              <w:spacing w:after="0"/>
              <w:jc w:val="center"/>
              <w:rPr>
                <w:rFonts w:ascii="Arial" w:hAnsi="Arial" w:cs="Arial"/>
                <w:sz w:val="18"/>
                <w:szCs w:val="18"/>
              </w:rPr>
            </w:pPr>
            <w:r w:rsidRPr="006B5805">
              <w:rPr>
                <w:rFonts w:ascii="Arial" w:hAnsi="Arial" w:cs="Arial"/>
                <w:sz w:val="18"/>
                <w:szCs w:val="18"/>
              </w:rPr>
              <w:t>2/2</w:t>
            </w:r>
          </w:p>
        </w:tc>
      </w:tr>
      <w:tr w:rsidR="00C853AC" w:rsidRPr="006B5805" w:rsidTr="005457FF">
        <w:trPr>
          <w:trHeight w:val="397"/>
        </w:trPr>
        <w:tc>
          <w:tcPr>
            <w:tcW w:w="4130" w:type="dxa"/>
            <w:shd w:val="clear" w:color="auto" w:fill="auto"/>
            <w:vAlign w:val="center"/>
          </w:tcPr>
          <w:p w:rsidR="00C853AC" w:rsidRPr="006B5805" w:rsidRDefault="00C853AC" w:rsidP="005457FF">
            <w:pPr>
              <w:spacing w:after="0"/>
              <w:jc w:val="center"/>
              <w:rPr>
                <w:rFonts w:ascii="Arial" w:hAnsi="Arial" w:cs="Arial"/>
                <w:b/>
                <w:sz w:val="18"/>
                <w:szCs w:val="18"/>
              </w:rPr>
            </w:pPr>
            <w:r w:rsidRPr="006B5805">
              <w:rPr>
                <w:rFonts w:ascii="Arial" w:hAnsi="Arial" w:cs="Arial"/>
                <w:b/>
                <w:sz w:val="18"/>
                <w:szCs w:val="18"/>
              </w:rPr>
              <w:t>Abdullah BAŞOĞUL</w:t>
            </w:r>
          </w:p>
        </w:tc>
        <w:tc>
          <w:tcPr>
            <w:tcW w:w="4234" w:type="dxa"/>
            <w:shd w:val="clear" w:color="auto" w:fill="auto"/>
            <w:vAlign w:val="center"/>
          </w:tcPr>
          <w:p w:rsidR="00C853AC" w:rsidRPr="006B5805" w:rsidRDefault="00AA1132" w:rsidP="005457FF">
            <w:pPr>
              <w:spacing w:after="0"/>
              <w:jc w:val="center"/>
              <w:rPr>
                <w:rFonts w:ascii="Arial" w:hAnsi="Arial" w:cs="Arial"/>
                <w:b/>
                <w:sz w:val="18"/>
                <w:szCs w:val="18"/>
              </w:rPr>
            </w:pPr>
            <w:r w:rsidRPr="006B5805">
              <w:rPr>
                <w:rFonts w:ascii="Arial" w:hAnsi="Arial" w:cs="Arial"/>
                <w:b/>
                <w:sz w:val="18"/>
                <w:szCs w:val="18"/>
              </w:rPr>
              <w:t>Kaan Doğan ERDOĞAN</w:t>
            </w:r>
          </w:p>
        </w:tc>
        <w:tc>
          <w:tcPr>
            <w:tcW w:w="1134" w:type="dxa"/>
            <w:vMerge/>
            <w:shd w:val="clear" w:color="auto" w:fill="auto"/>
            <w:vAlign w:val="center"/>
          </w:tcPr>
          <w:p w:rsidR="00C853AC" w:rsidRPr="006B5805" w:rsidRDefault="00C853AC" w:rsidP="005457FF">
            <w:pPr>
              <w:spacing w:after="0"/>
              <w:jc w:val="center"/>
              <w:rPr>
                <w:rFonts w:ascii="Arial" w:hAnsi="Arial" w:cs="Arial"/>
                <w:sz w:val="18"/>
                <w:szCs w:val="18"/>
              </w:rPr>
            </w:pPr>
          </w:p>
        </w:tc>
      </w:tr>
    </w:tbl>
    <w:p w:rsidR="00C853AC" w:rsidRPr="006B5805" w:rsidRDefault="00C853AC" w:rsidP="00AA6BED">
      <w:pPr>
        <w:ind w:left="0" w:firstLine="0"/>
        <w:rPr>
          <w:rFonts w:ascii="Arial" w:hAnsi="Arial" w:cs="Arial"/>
          <w:sz w:val="18"/>
          <w:szCs w:val="18"/>
        </w:rPr>
      </w:pPr>
    </w:p>
    <w:sectPr w:rsidR="00C853AC" w:rsidRPr="006B5805" w:rsidSect="00DF5CA7">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377FE"/>
    <w:multiLevelType w:val="hybridMultilevel"/>
    <w:tmpl w:val="34144B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DA4FEC"/>
    <w:multiLevelType w:val="hybridMultilevel"/>
    <w:tmpl w:val="03401C18"/>
    <w:lvl w:ilvl="0" w:tplc="1948315C">
      <w:start w:val="1"/>
      <w:numFmt w:val="decimal"/>
      <w:lvlText w:val="%1."/>
      <w:lvlJc w:val="left"/>
      <w:pPr>
        <w:ind w:left="720" w:hanging="360"/>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B6460A"/>
    <w:multiLevelType w:val="hybridMultilevel"/>
    <w:tmpl w:val="489C1D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BB3050D"/>
    <w:multiLevelType w:val="hybridMultilevel"/>
    <w:tmpl w:val="E8A45D04"/>
    <w:lvl w:ilvl="0" w:tplc="869486D4">
      <w:start w:val="1"/>
      <w:numFmt w:val="decimal"/>
      <w:lvlText w:val="%1."/>
      <w:lvlJc w:val="left"/>
      <w:pPr>
        <w:ind w:left="720" w:hanging="360"/>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F853D2"/>
    <w:multiLevelType w:val="hybridMultilevel"/>
    <w:tmpl w:val="DDDE2B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AC"/>
    <w:rsid w:val="000E7064"/>
    <w:rsid w:val="00263CE7"/>
    <w:rsid w:val="00280132"/>
    <w:rsid w:val="002B4C62"/>
    <w:rsid w:val="00386CFF"/>
    <w:rsid w:val="00531BCB"/>
    <w:rsid w:val="006B0061"/>
    <w:rsid w:val="006B5805"/>
    <w:rsid w:val="006E064A"/>
    <w:rsid w:val="00765B24"/>
    <w:rsid w:val="00791791"/>
    <w:rsid w:val="0096520A"/>
    <w:rsid w:val="009B25DE"/>
    <w:rsid w:val="009D6171"/>
    <w:rsid w:val="00A62D27"/>
    <w:rsid w:val="00AA1132"/>
    <w:rsid w:val="00AA6BED"/>
    <w:rsid w:val="00C853AC"/>
    <w:rsid w:val="00DF5CA7"/>
    <w:rsid w:val="00F00FA0"/>
    <w:rsid w:val="00F57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92B3"/>
  <w15:chartTrackingRefBased/>
  <w15:docId w15:val="{88380DE0-1CF4-4D1A-8F2F-AB86DB62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3AC"/>
    <w:pPr>
      <w:spacing w:after="50" w:line="252" w:lineRule="auto"/>
      <w:ind w:left="10" w:hanging="10"/>
      <w:jc w:val="both"/>
    </w:pPr>
    <w:rPr>
      <w:rFonts w:ascii="Verdana" w:eastAsia="Verdana" w:hAnsi="Verdana" w:cs="Verdana"/>
      <w:color w:val="000000"/>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85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775</Words>
  <Characters>4419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AABDULLAH</dc:creator>
  <cp:keywords/>
  <dc:description/>
  <cp:lastModifiedBy>ABDULLAH1</cp:lastModifiedBy>
  <cp:revision>12</cp:revision>
  <dcterms:created xsi:type="dcterms:W3CDTF">2018-03-06T12:19:00Z</dcterms:created>
  <dcterms:modified xsi:type="dcterms:W3CDTF">2024-02-02T08:49:00Z</dcterms:modified>
</cp:coreProperties>
</file>